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A6B4" w14:textId="77777777" w:rsidR="000013E9" w:rsidRPr="000013E9" w:rsidRDefault="000013E9" w:rsidP="000013E9">
      <w:pPr>
        <w:pStyle w:val="Default"/>
        <w:spacing w:before="0" w:after="160" w:line="259"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sidRPr="000013E9">
        <w:rPr>
          <w:rFonts w:ascii="Arial" w:hAnsi="Arial" w:cs="Arial"/>
          <w:b/>
          <w:bCs/>
          <w:sz w:val="28"/>
          <w:szCs w:val="28"/>
          <w:u w:color="000000"/>
          <w14:textOutline w14:w="12700" w14:cap="flat" w14:cmpd="sng" w14:algn="ctr">
            <w14:noFill/>
            <w14:prstDash w14:val="solid"/>
            <w14:miter w14:lim="400000"/>
          </w14:textOutline>
        </w:rPr>
        <w:t>DISASTER/EMERGENCY SUPPLIES AND RESOURCES</w:t>
      </w:r>
    </w:p>
    <w:p w14:paraId="27D6EF5C" w14:textId="6AF5EFB9" w:rsidR="00E95510" w:rsidRPr="007A5A87" w:rsidRDefault="007A5A87">
      <w:pPr>
        <w:rPr>
          <w:rFonts w:ascii="Arial" w:hAnsi="Arial" w:cs="Arial"/>
          <w:sz w:val="28"/>
          <w:szCs w:val="28"/>
        </w:rPr>
      </w:pPr>
    </w:p>
    <w:p w14:paraId="77FA8A02" w14:textId="7CC155E0" w:rsidR="000013E9" w:rsidRPr="007A5A87" w:rsidRDefault="000013E9" w:rsidP="000013E9">
      <w:pPr>
        <w:spacing w:line="240" w:lineRule="auto"/>
        <w:rPr>
          <w:rFonts w:ascii="Arial" w:hAnsi="Arial" w:cs="Arial"/>
          <w:b/>
          <w:bCs/>
        </w:rPr>
      </w:pPr>
      <w:r w:rsidRPr="007A5A87">
        <w:rPr>
          <w:rFonts w:ascii="Arial" w:hAnsi="Arial" w:cs="Arial"/>
          <w:b/>
          <w:bCs/>
        </w:rPr>
        <w:t>Disclaimer:</w:t>
      </w:r>
    </w:p>
    <w:p w14:paraId="2669F6C0" w14:textId="77777777" w:rsidR="00EE16C6" w:rsidRPr="007A5A87" w:rsidRDefault="00EE16C6" w:rsidP="00EE16C6">
      <w:pPr>
        <w:spacing w:line="240" w:lineRule="auto"/>
        <w:rPr>
          <w:rFonts w:ascii="Arial" w:hAnsi="Arial" w:cs="Arial"/>
        </w:rPr>
      </w:pPr>
      <w:r w:rsidRPr="007A5A87">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2008755A" w14:textId="7E605116" w:rsidR="000013E9" w:rsidRPr="007A5A87" w:rsidRDefault="00EE16C6" w:rsidP="00EE16C6">
      <w:pPr>
        <w:spacing w:line="240" w:lineRule="auto"/>
        <w:rPr>
          <w:rFonts w:ascii="Arial" w:hAnsi="Arial" w:cs="Arial"/>
        </w:rPr>
      </w:pPr>
      <w:r w:rsidRPr="007A5A87">
        <w:rPr>
          <w:rFonts w:ascii="Arial" w:hAnsi="Arial" w:cs="Arial"/>
        </w:rPr>
        <w:t>This template, referred to as “Disaster/Emergency Supplies and Resources,”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2021-09-</w:t>
      </w:r>
      <w:proofErr w:type="gramStart"/>
      <w:r w:rsidRPr="007A5A87">
        <w:rPr>
          <w:rFonts w:ascii="Arial" w:hAnsi="Arial" w:cs="Arial"/>
        </w:rPr>
        <w:t>02.V</w:t>
      </w:r>
      <w:proofErr w:type="gramEnd"/>
      <w:r w:rsidRPr="007A5A87">
        <w:rPr>
          <w:rFonts w:ascii="Arial" w:hAnsi="Arial" w:cs="Arial"/>
        </w:rPr>
        <w:t>1.</w:t>
      </w:r>
    </w:p>
    <w:p w14:paraId="7EC82F4A" w14:textId="23C16A4C" w:rsidR="00EE16C6" w:rsidRPr="007A5A87" w:rsidRDefault="000013E9" w:rsidP="000013E9">
      <w:pPr>
        <w:spacing w:line="240" w:lineRule="auto"/>
        <w:rPr>
          <w:rFonts w:ascii="Arial" w:hAnsi="Arial" w:cs="Arial"/>
          <w:b/>
          <w:bCs/>
        </w:rPr>
      </w:pPr>
      <w:r w:rsidRPr="007A5A87">
        <w:rPr>
          <w:rFonts w:ascii="Arial" w:hAnsi="Arial" w:cs="Arial"/>
          <w:b/>
          <w:bCs/>
        </w:rPr>
        <w:t>Preamble</w:t>
      </w:r>
      <w:r w:rsidR="00CB4F5B" w:rsidRPr="007A5A87">
        <w:rPr>
          <w:rFonts w:ascii="Arial" w:hAnsi="Arial" w:cs="Arial"/>
          <w:b/>
          <w:bCs/>
        </w:rPr>
        <w:t>:</w:t>
      </w:r>
    </w:p>
    <w:p w14:paraId="10D39CA6" w14:textId="3ACD8982" w:rsidR="00EE16C6" w:rsidRPr="007A5A87" w:rsidRDefault="00EE16C6" w:rsidP="00EE16C6">
      <w:pPr>
        <w:spacing w:line="240" w:lineRule="auto"/>
        <w:rPr>
          <w:rFonts w:ascii="Arial" w:hAnsi="Arial" w:cs="Arial"/>
        </w:rPr>
      </w:pPr>
      <w:r w:rsidRPr="007A5A87">
        <w:rPr>
          <w:rFonts w:ascii="Arial" w:hAnsi="Arial" w:cs="Arial"/>
        </w:rPr>
        <w:t>This resource document has been created for the purpose of helping you prepare for a disaster or emergency. This document will help you determine what it is that you need to both shelter at home and have on hand in case of an emergency. It’s always important to ensure your supplies is not expired and accounts for the current season.</w:t>
      </w:r>
    </w:p>
    <w:p w14:paraId="44B45235" w14:textId="09A20227" w:rsidR="000013E9" w:rsidRPr="007A5A87" w:rsidRDefault="000013E9" w:rsidP="000013E9">
      <w:pPr>
        <w:spacing w:line="240" w:lineRule="auto"/>
        <w:rPr>
          <w:rFonts w:ascii="Arial" w:hAnsi="Arial" w:cs="Arial"/>
        </w:rPr>
      </w:pPr>
    </w:p>
    <w:p w14:paraId="2739439F" w14:textId="5AE4001B" w:rsidR="000013E9" w:rsidRPr="007A5A87" w:rsidRDefault="000013E9" w:rsidP="000013E9">
      <w:pPr>
        <w:spacing w:line="240" w:lineRule="auto"/>
        <w:rPr>
          <w:rFonts w:ascii="Arial" w:hAnsi="Arial" w:cs="Arial"/>
        </w:rPr>
      </w:pPr>
    </w:p>
    <w:p w14:paraId="77E4E160" w14:textId="22A70A5A" w:rsidR="000013E9" w:rsidRPr="007A5A87" w:rsidRDefault="000013E9" w:rsidP="000013E9">
      <w:pPr>
        <w:spacing w:line="240" w:lineRule="auto"/>
        <w:rPr>
          <w:rFonts w:ascii="Arial" w:hAnsi="Arial" w:cs="Arial"/>
        </w:rPr>
      </w:pPr>
    </w:p>
    <w:p w14:paraId="7D44D683" w14:textId="54E66C28" w:rsidR="000013E9" w:rsidRPr="007A5A87" w:rsidRDefault="000013E9" w:rsidP="000013E9">
      <w:pPr>
        <w:spacing w:line="240" w:lineRule="auto"/>
        <w:rPr>
          <w:rFonts w:ascii="Arial" w:hAnsi="Arial" w:cs="Arial"/>
        </w:rPr>
      </w:pPr>
    </w:p>
    <w:p w14:paraId="26D00B15" w14:textId="1645E239" w:rsidR="000013E9" w:rsidRPr="007A5A87" w:rsidRDefault="000013E9" w:rsidP="000013E9">
      <w:pPr>
        <w:spacing w:line="240" w:lineRule="auto"/>
        <w:rPr>
          <w:rFonts w:ascii="Arial" w:hAnsi="Arial" w:cs="Arial"/>
        </w:rPr>
      </w:pPr>
    </w:p>
    <w:p w14:paraId="12046406" w14:textId="0DDE952D" w:rsidR="000013E9" w:rsidRPr="007A5A87" w:rsidRDefault="000013E9" w:rsidP="000013E9">
      <w:pPr>
        <w:spacing w:line="240" w:lineRule="auto"/>
        <w:rPr>
          <w:rFonts w:ascii="Arial" w:hAnsi="Arial" w:cs="Arial"/>
        </w:rPr>
      </w:pPr>
    </w:p>
    <w:p w14:paraId="2F0D9E70" w14:textId="38840648" w:rsidR="00695742" w:rsidRPr="007A5A87" w:rsidRDefault="00695742" w:rsidP="000013E9">
      <w:pPr>
        <w:spacing w:line="240" w:lineRule="auto"/>
        <w:rPr>
          <w:rFonts w:ascii="Arial" w:hAnsi="Arial" w:cs="Arial"/>
        </w:rPr>
      </w:pPr>
    </w:p>
    <w:p w14:paraId="3BF1B898" w14:textId="77777777" w:rsidR="00695742" w:rsidRPr="007A5A87" w:rsidRDefault="00695742" w:rsidP="000013E9">
      <w:pPr>
        <w:spacing w:line="240" w:lineRule="auto"/>
        <w:rPr>
          <w:rFonts w:ascii="Arial" w:hAnsi="Arial" w:cs="Arial"/>
        </w:rPr>
      </w:pPr>
    </w:p>
    <w:p w14:paraId="3843B189" w14:textId="77777777" w:rsidR="000013E9" w:rsidRPr="007A5A87" w:rsidRDefault="000013E9" w:rsidP="000013E9">
      <w:pPr>
        <w:spacing w:line="240" w:lineRule="auto"/>
        <w:rPr>
          <w:rFonts w:ascii="Arial" w:hAnsi="Arial" w:cs="Arial"/>
        </w:rPr>
      </w:pPr>
    </w:p>
    <w:p w14:paraId="7900D69B" w14:textId="43438126" w:rsidR="000013E9" w:rsidRPr="007A5A87" w:rsidRDefault="000013E9" w:rsidP="00EE16C6">
      <w:pPr>
        <w:pStyle w:val="Default"/>
        <w:spacing w:before="0" w:after="160" w:line="259" w:lineRule="auto"/>
        <w:jc w:val="center"/>
        <w:rPr>
          <w:rFonts w:ascii="Arial" w:hAnsi="Arial" w:cs="Arial"/>
          <w:b/>
          <w:bCs/>
          <w:color w:val="auto"/>
          <w:sz w:val="28"/>
          <w:szCs w:val="28"/>
          <w:u w:color="000000"/>
          <w14:textOutline w14:w="12700" w14:cap="flat" w14:cmpd="sng" w14:algn="ctr">
            <w14:noFill/>
            <w14:prstDash w14:val="solid"/>
            <w14:miter w14:lim="400000"/>
          </w14:textOutline>
        </w:rPr>
      </w:pPr>
      <w:r w:rsidRPr="007A5A87">
        <w:rPr>
          <w:rFonts w:ascii="Arial" w:hAnsi="Arial" w:cs="Arial"/>
          <w:b/>
          <w:bCs/>
          <w:color w:val="auto"/>
          <w:sz w:val="28"/>
          <w:szCs w:val="28"/>
          <w:u w:color="000000"/>
          <w14:textOutline w14:w="12700" w14:cap="flat" w14:cmpd="sng" w14:algn="ctr">
            <w14:noFill/>
            <w14:prstDash w14:val="solid"/>
            <w14:miter w14:lim="400000"/>
          </w14:textOutline>
        </w:rPr>
        <w:lastRenderedPageBreak/>
        <w:t>DISASTER/EMERGENCY SUPPLIES AND RESOURCES</w:t>
      </w:r>
    </w:p>
    <w:p w14:paraId="0FBE7828" w14:textId="191458D8" w:rsidR="00695742" w:rsidRPr="007A5A87" w:rsidRDefault="00695742" w:rsidP="00EE16C6">
      <w:pPr>
        <w:pStyle w:val="Default"/>
        <w:spacing w:before="0" w:after="160" w:line="259" w:lineRule="auto"/>
        <w:jc w:val="center"/>
        <w:rPr>
          <w:rFonts w:ascii="Arial" w:hAnsi="Arial" w:cs="Arial"/>
          <w:b/>
          <w:bCs/>
          <w:color w:val="auto"/>
          <w:sz w:val="28"/>
          <w:szCs w:val="28"/>
          <w:u w:color="000000"/>
          <w14:textOutline w14:w="12700" w14:cap="flat" w14:cmpd="sng" w14:algn="ctr">
            <w14:noFill/>
            <w14:prstDash w14:val="solid"/>
            <w14:miter w14:lim="400000"/>
          </w14:textOutline>
        </w:rPr>
      </w:pPr>
    </w:p>
    <w:p w14:paraId="0D5A08CD" w14:textId="77777777" w:rsidR="00695742" w:rsidRPr="007A5A87" w:rsidRDefault="00695742" w:rsidP="00695742">
      <w:pPr>
        <w:spacing w:line="240" w:lineRule="auto"/>
        <w:rPr>
          <w:rFonts w:ascii="Arial" w:hAnsi="Arial" w:cs="Arial"/>
          <w:b/>
          <w:bCs/>
        </w:rPr>
      </w:pPr>
      <w:r w:rsidRPr="007A5A87">
        <w:rPr>
          <w:rFonts w:ascii="Arial" w:hAnsi="Arial" w:cs="Arial"/>
          <w:b/>
          <w:bCs/>
        </w:rPr>
        <w:t xml:space="preserve">Source: </w:t>
      </w:r>
    </w:p>
    <w:p w14:paraId="3CA126CB" w14:textId="55521B64" w:rsidR="00695742" w:rsidRPr="007A5A87" w:rsidRDefault="00695742" w:rsidP="00695742">
      <w:pPr>
        <w:spacing w:line="240" w:lineRule="auto"/>
        <w:rPr>
          <w:rFonts w:ascii="Arial" w:hAnsi="Arial" w:cs="Arial"/>
          <w:b/>
          <w:bCs/>
        </w:rPr>
      </w:pPr>
      <w:r w:rsidRPr="007A5A87">
        <w:rPr>
          <w:rFonts w:ascii="Arial" w:hAnsi="Arial" w:cs="Arial"/>
        </w:rPr>
        <w:t>www.alberta.ca/build-an-emergency-kit.aspx</w:t>
      </w:r>
    </w:p>
    <w:tbl>
      <w:tblPr>
        <w:tblStyle w:val="TableGrid"/>
        <w:tblW w:w="0" w:type="auto"/>
        <w:tblLook w:val="04A0" w:firstRow="1" w:lastRow="0" w:firstColumn="1" w:lastColumn="0" w:noHBand="0" w:noVBand="1"/>
      </w:tblPr>
      <w:tblGrid>
        <w:gridCol w:w="2547"/>
        <w:gridCol w:w="3991"/>
        <w:gridCol w:w="408"/>
        <w:gridCol w:w="6004"/>
      </w:tblGrid>
      <w:tr w:rsidR="007A5A87" w:rsidRPr="007A5A87" w14:paraId="5413324A" w14:textId="0FB9284F" w:rsidTr="00EE16C6">
        <w:tc>
          <w:tcPr>
            <w:tcW w:w="2547" w:type="dxa"/>
            <w:shd w:val="clear" w:color="auto" w:fill="F2F2F2" w:themeFill="background1" w:themeFillShade="F2"/>
          </w:tcPr>
          <w:p w14:paraId="3EF9BC3F" w14:textId="0C7985AD" w:rsidR="000013E9" w:rsidRPr="007A5A87" w:rsidRDefault="000013E9" w:rsidP="000013E9">
            <w:pPr>
              <w:rPr>
                <w:rFonts w:ascii="Arial" w:hAnsi="Arial" w:cs="Arial"/>
                <w:b/>
                <w:bCs/>
              </w:rPr>
            </w:pPr>
            <w:r w:rsidRPr="007A5A87">
              <w:rPr>
                <w:rFonts w:ascii="Arial" w:hAnsi="Arial" w:cs="Arial"/>
                <w:b/>
                <w:bCs/>
              </w:rPr>
              <w:t>Items</w:t>
            </w:r>
          </w:p>
        </w:tc>
        <w:tc>
          <w:tcPr>
            <w:tcW w:w="3991" w:type="dxa"/>
            <w:shd w:val="clear" w:color="auto" w:fill="F2F2F2" w:themeFill="background1" w:themeFillShade="F2"/>
          </w:tcPr>
          <w:p w14:paraId="2109F7CA" w14:textId="77777777" w:rsidR="000013E9" w:rsidRPr="007A5A87" w:rsidRDefault="000013E9" w:rsidP="000013E9">
            <w:pPr>
              <w:pStyle w:val="Default"/>
              <w:widowControl w:val="0"/>
              <w:spacing w:before="0" w:line="240" w:lineRule="auto"/>
              <w:ind w:left="216" w:hanging="216"/>
              <w:rPr>
                <w:rFonts w:ascii="Arial" w:hAnsi="Arial" w:cs="Arial"/>
                <w:color w:val="auto"/>
                <w:sz w:val="22"/>
                <w:szCs w:val="22"/>
              </w:rPr>
            </w:pPr>
            <w:r w:rsidRPr="007A5A87">
              <w:rPr>
                <w:rFonts w:ascii="Arial" w:hAnsi="Arial" w:cs="Arial"/>
                <w:b/>
                <w:bCs/>
                <w:color w:val="auto"/>
                <w:sz w:val="22"/>
                <w:szCs w:val="22"/>
                <w:u w:color="000000"/>
                <w14:textOutline w14:w="12700" w14:cap="flat" w14:cmpd="sng" w14:algn="ctr">
                  <w14:noFill/>
                  <w14:prstDash w14:val="solid"/>
                  <w14:miter w14:lim="400000"/>
                </w14:textOutline>
              </w:rPr>
              <w:t>Sheltering at Home</w:t>
            </w:r>
          </w:p>
          <w:p w14:paraId="0DB7826C" w14:textId="1673C41F" w:rsidR="000013E9" w:rsidRPr="007A5A87" w:rsidRDefault="000013E9" w:rsidP="000013E9">
            <w:pPr>
              <w:rPr>
                <w:rFonts w:ascii="Arial" w:hAnsi="Arial" w:cs="Arial"/>
              </w:rPr>
            </w:pPr>
            <w:r w:rsidRPr="007A5A87">
              <w:rPr>
                <w:rFonts w:ascii="Arial" w:hAnsi="Arial" w:cs="Arial"/>
                <w:b/>
                <w:bCs/>
                <w:u w:color="000000"/>
                <w:lang w:val="en-US"/>
                <w14:textOutline w14:w="12700" w14:cap="flat" w14:cmpd="sng" w14:algn="ctr">
                  <w14:noFill/>
                  <w14:prstDash w14:val="solid"/>
                  <w14:miter w14:lim="400000"/>
                </w14:textOutline>
              </w:rPr>
              <w:t>(</w:t>
            </w:r>
            <w:proofErr w:type="gramStart"/>
            <w:r w:rsidRPr="007A5A87">
              <w:rPr>
                <w:rFonts w:ascii="Arial" w:hAnsi="Arial" w:cs="Arial"/>
                <w:b/>
                <w:bCs/>
                <w:u w:color="000000"/>
                <w:lang w:val="en-US"/>
                <w14:textOutline w14:w="12700" w14:cap="flat" w14:cmpd="sng" w14:algn="ctr">
                  <w14:noFill/>
                  <w14:prstDash w14:val="solid"/>
                  <w14:miter w14:lim="400000"/>
                </w14:textOutline>
              </w:rPr>
              <w:t>minimum</w:t>
            </w:r>
            <w:proofErr w:type="gramEnd"/>
            <w:r w:rsidRPr="007A5A87">
              <w:rPr>
                <w:rFonts w:ascii="Arial" w:hAnsi="Arial" w:cs="Arial"/>
                <w:b/>
                <w:bCs/>
                <w:u w:color="000000"/>
                <w:lang w:val="en-US"/>
                <w14:textOutline w14:w="12700" w14:cap="flat" w14:cmpd="sng" w14:algn="ctr">
                  <w14:noFill/>
                  <w14:prstDash w14:val="solid"/>
                  <w14:miter w14:lim="400000"/>
                </w14:textOutline>
              </w:rPr>
              <w:t xml:space="preserve"> 14 days)</w:t>
            </w:r>
          </w:p>
        </w:tc>
        <w:tc>
          <w:tcPr>
            <w:tcW w:w="6412" w:type="dxa"/>
            <w:gridSpan w:val="2"/>
            <w:shd w:val="clear" w:color="auto" w:fill="F2F2F2" w:themeFill="background1" w:themeFillShade="F2"/>
          </w:tcPr>
          <w:p w14:paraId="5114A234" w14:textId="77777777" w:rsidR="000013E9" w:rsidRPr="007A5A87" w:rsidRDefault="000013E9" w:rsidP="000013E9">
            <w:pPr>
              <w:pStyle w:val="Default"/>
              <w:widowControl w:val="0"/>
              <w:spacing w:before="0" w:line="240" w:lineRule="auto"/>
              <w:ind w:left="216" w:hanging="216"/>
              <w:rPr>
                <w:rFonts w:ascii="Arial" w:hAnsi="Arial" w:cs="Arial"/>
                <w:color w:val="auto"/>
                <w:sz w:val="22"/>
                <w:szCs w:val="22"/>
              </w:rPr>
            </w:pPr>
            <w:r w:rsidRPr="007A5A87">
              <w:rPr>
                <w:rFonts w:ascii="Arial" w:hAnsi="Arial" w:cs="Arial"/>
                <w:b/>
                <w:bCs/>
                <w:color w:val="auto"/>
                <w:sz w:val="22"/>
                <w:szCs w:val="22"/>
                <w:u w:color="000000"/>
                <w14:textOutline w14:w="12700" w14:cap="flat" w14:cmpd="sng" w14:algn="ctr">
                  <w14:noFill/>
                  <w14:prstDash w14:val="solid"/>
                  <w14:miter w14:lim="400000"/>
                </w14:textOutline>
              </w:rPr>
              <w:t>Emergency Kit</w:t>
            </w:r>
          </w:p>
          <w:p w14:paraId="4D4C28A7" w14:textId="1F9F8A7F" w:rsidR="000013E9" w:rsidRPr="007A5A87" w:rsidRDefault="000013E9" w:rsidP="000013E9">
            <w:pPr>
              <w:rPr>
                <w:rFonts w:ascii="Arial" w:hAnsi="Arial" w:cs="Arial"/>
              </w:rPr>
            </w:pPr>
            <w:r w:rsidRPr="007A5A87">
              <w:rPr>
                <w:rFonts w:ascii="Arial" w:hAnsi="Arial" w:cs="Arial"/>
                <w:b/>
                <w:bCs/>
                <w:u w:color="000000"/>
                <w:lang w:val="en-US"/>
                <w14:textOutline w14:w="12700" w14:cap="flat" w14:cmpd="sng" w14:algn="ctr">
                  <w14:noFill/>
                  <w14:prstDash w14:val="solid"/>
                  <w14:miter w14:lim="400000"/>
                </w14:textOutline>
              </w:rPr>
              <w:t>(</w:t>
            </w:r>
            <w:proofErr w:type="gramStart"/>
            <w:r w:rsidRPr="007A5A87">
              <w:rPr>
                <w:rFonts w:ascii="Arial" w:hAnsi="Arial" w:cs="Arial"/>
                <w:b/>
                <w:bCs/>
                <w:u w:color="000000"/>
                <w:lang w:val="en-US"/>
                <w14:textOutline w14:w="12700" w14:cap="flat" w14:cmpd="sng" w14:algn="ctr">
                  <w14:noFill/>
                  <w14:prstDash w14:val="solid"/>
                  <w14:miter w14:lim="400000"/>
                </w14:textOutline>
              </w:rPr>
              <w:t>minimum</w:t>
            </w:r>
            <w:proofErr w:type="gramEnd"/>
            <w:r w:rsidRPr="007A5A87">
              <w:rPr>
                <w:rFonts w:ascii="Arial" w:hAnsi="Arial" w:cs="Arial"/>
                <w:b/>
                <w:bCs/>
                <w:u w:color="000000"/>
                <w:lang w:val="en-US"/>
                <w14:textOutline w14:w="12700" w14:cap="flat" w14:cmpd="sng" w14:algn="ctr">
                  <w14:noFill/>
                  <w14:prstDash w14:val="solid"/>
                  <w14:miter w14:lim="400000"/>
                </w14:textOutline>
              </w:rPr>
              <w:t xml:space="preserve"> 72 hours)</w:t>
            </w:r>
          </w:p>
        </w:tc>
      </w:tr>
      <w:tr w:rsidR="007A5A87" w:rsidRPr="007A5A87" w14:paraId="50D735A0" w14:textId="57D4A67D" w:rsidTr="00EE16C6">
        <w:tc>
          <w:tcPr>
            <w:tcW w:w="2547" w:type="dxa"/>
          </w:tcPr>
          <w:p w14:paraId="7F7D1E8A" w14:textId="1EB865FE"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Food</w:t>
            </w:r>
          </w:p>
        </w:tc>
        <w:tc>
          <w:tcPr>
            <w:tcW w:w="3991" w:type="dxa"/>
          </w:tcPr>
          <w:p w14:paraId="6F274AC5" w14:textId="77777777" w:rsidR="000013E9" w:rsidRPr="007A5A87" w:rsidRDefault="000013E9" w:rsidP="000013E9">
            <w:pPr>
              <w:pStyle w:val="Default"/>
              <w:numPr>
                <w:ilvl w:val="0"/>
                <w:numId w:val="9"/>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Canned goods like beans, soup, and pasta</w:t>
            </w:r>
          </w:p>
          <w:p w14:paraId="7DFDC940" w14:textId="77777777" w:rsidR="000013E9" w:rsidRPr="007A5A87" w:rsidRDefault="000013E9" w:rsidP="000013E9">
            <w:pPr>
              <w:pStyle w:val="Default"/>
              <w:numPr>
                <w:ilvl w:val="0"/>
                <w:numId w:val="9"/>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lang w:val="it-IT"/>
                <w14:textOutline w14:w="12700" w14:cap="flat" w14:cmpd="sng" w14:algn="ctr">
                  <w14:noFill/>
                  <w14:prstDash w14:val="solid"/>
                  <w14:miter w14:lim="400000"/>
                </w14:textOutline>
              </w:rPr>
              <w:t>Dry pasta, beans, rice</w:t>
            </w: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 or other grain</w:t>
            </w:r>
          </w:p>
          <w:p w14:paraId="7E099648" w14:textId="372ABF68" w:rsidR="000013E9" w:rsidRPr="007A5A87" w:rsidRDefault="000013E9" w:rsidP="000013E9">
            <w:pPr>
              <w:pStyle w:val="Default"/>
              <w:numPr>
                <w:ilvl w:val="0"/>
                <w:numId w:val="9"/>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hd w:val="clear" w:color="auto" w:fill="FFFFFF"/>
                <w14:textOutline w14:w="12700" w14:cap="flat" w14:cmpd="sng" w14:algn="ctr">
                  <w14:noFill/>
                  <w14:prstDash w14:val="solid"/>
                  <w14:miter w14:lim="400000"/>
                </w14:textOutline>
              </w:rPr>
              <w:t>Frozen foods such as fruit, vegetables, meat, and meat alternatives</w:t>
            </w:r>
          </w:p>
        </w:tc>
        <w:tc>
          <w:tcPr>
            <w:tcW w:w="6412" w:type="dxa"/>
            <w:gridSpan w:val="2"/>
          </w:tcPr>
          <w:p w14:paraId="1403DD2F" w14:textId="097B473C" w:rsidR="000013E9" w:rsidRPr="007A5A87" w:rsidRDefault="000013E9" w:rsidP="000013E9">
            <w:pPr>
              <w:pStyle w:val="ListParagraph"/>
              <w:numPr>
                <w:ilvl w:val="0"/>
                <w:numId w:val="9"/>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Snacks like granola or energy bars, dried fruit, or trail mix</w:t>
            </w:r>
          </w:p>
        </w:tc>
      </w:tr>
      <w:tr w:rsidR="007A5A87" w:rsidRPr="007A5A87" w14:paraId="447D9C99" w14:textId="77777777" w:rsidTr="00EE16C6">
        <w:tc>
          <w:tcPr>
            <w:tcW w:w="2547" w:type="dxa"/>
          </w:tcPr>
          <w:p w14:paraId="6B31237F" w14:textId="5740A529"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 xml:space="preserve">Water and Liquids (4 </w:t>
            </w:r>
            <w:proofErr w:type="spellStart"/>
            <w:r w:rsidRPr="007A5A87">
              <w:rPr>
                <w:rFonts w:ascii="Arial" w:hAnsi="Arial" w:cs="Arial"/>
                <w:b/>
                <w:bCs/>
                <w:u w:color="000000"/>
                <w:lang w:val="en-US"/>
                <w14:textOutline w14:w="12700" w14:cap="flat" w14:cmpd="sng" w14:algn="ctr">
                  <w14:noFill/>
                  <w14:prstDash w14:val="solid"/>
                  <w14:miter w14:lim="400000"/>
                </w14:textOutline>
              </w:rPr>
              <w:t>litres</w:t>
            </w:r>
            <w:proofErr w:type="spellEnd"/>
            <w:r w:rsidRPr="007A5A87">
              <w:rPr>
                <w:rFonts w:ascii="Arial" w:hAnsi="Arial" w:cs="Arial"/>
                <w:b/>
                <w:bCs/>
                <w:u w:color="000000"/>
                <w:lang w:val="en-US"/>
                <w14:textOutline w14:w="12700" w14:cap="flat" w14:cmpd="sng" w14:algn="ctr">
                  <w14:noFill/>
                  <w14:prstDash w14:val="solid"/>
                  <w14:miter w14:lim="400000"/>
                </w14:textOutline>
              </w:rPr>
              <w:t>, per person, per day)</w:t>
            </w:r>
          </w:p>
        </w:tc>
        <w:tc>
          <w:tcPr>
            <w:tcW w:w="10403" w:type="dxa"/>
            <w:gridSpan w:val="3"/>
          </w:tcPr>
          <w:p w14:paraId="572BC050" w14:textId="6259A9C3" w:rsidR="000013E9" w:rsidRPr="007A5A87" w:rsidRDefault="000013E9" w:rsidP="000013E9">
            <w:pPr>
              <w:pStyle w:val="ListParagraph"/>
              <w:numPr>
                <w:ilvl w:val="0"/>
                <w:numId w:val="10"/>
              </w:numPr>
              <w:rPr>
                <w:rFonts w:ascii="Arial" w:hAnsi="Arial" w:cs="Arial"/>
              </w:rPr>
            </w:pPr>
            <w:r w:rsidRPr="007A5A87">
              <w:rPr>
                <w:rFonts w:ascii="Arial" w:hAnsi="Arial" w:cs="Arial"/>
                <w:shd w:val="clear" w:color="auto" w:fill="FFFFFF"/>
                <w:lang w:val="pt-PT"/>
                <w14:textOutline w14:w="12700" w14:cap="flat" w14:cmpd="sng" w14:algn="ctr">
                  <w14:noFill/>
                  <w14:prstDash w14:val="solid"/>
                  <w14:miter w14:lim="400000"/>
                </w14:textOutline>
              </w:rPr>
              <w:t>Minimum 72</w:t>
            </w:r>
            <w:r w:rsidRPr="007A5A87">
              <w:rPr>
                <w:rFonts w:ascii="Arial" w:hAnsi="Arial" w:cs="Arial"/>
                <w:shd w:val="clear" w:color="auto" w:fill="FFFFFF"/>
                <w:lang w:val="en-US"/>
                <w14:textOutline w14:w="12700" w14:cap="flat" w14:cmpd="sng" w14:algn="ctr">
                  <w14:noFill/>
                  <w14:prstDash w14:val="solid"/>
                  <w14:miter w14:lim="400000"/>
                </w14:textOutline>
              </w:rPr>
              <w:t>-hour supply of water and electrolytes</w:t>
            </w:r>
          </w:p>
        </w:tc>
      </w:tr>
      <w:tr w:rsidR="007A5A87" w:rsidRPr="007A5A87" w14:paraId="79927585" w14:textId="77777777" w:rsidTr="00EE16C6">
        <w:tc>
          <w:tcPr>
            <w:tcW w:w="2547" w:type="dxa"/>
          </w:tcPr>
          <w:p w14:paraId="21ED63C3" w14:textId="632E9A7A"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Medical Supplies</w:t>
            </w:r>
          </w:p>
        </w:tc>
        <w:tc>
          <w:tcPr>
            <w:tcW w:w="10403" w:type="dxa"/>
            <w:gridSpan w:val="3"/>
          </w:tcPr>
          <w:p w14:paraId="34B22940" w14:textId="77777777" w:rsidR="000013E9" w:rsidRPr="007A5A87" w:rsidRDefault="000013E9" w:rsidP="000013E9">
            <w:pPr>
              <w:pStyle w:val="Default"/>
              <w:numPr>
                <w:ilvl w:val="0"/>
                <w:numId w:val="11"/>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Adequate supply of any prescription drugs, such as heart medication, insulin for people with diabetes, and inhalers for people with asthma</w:t>
            </w:r>
          </w:p>
          <w:p w14:paraId="31E54648" w14:textId="77777777" w:rsidR="000013E9" w:rsidRPr="007A5A87" w:rsidRDefault="000013E9" w:rsidP="000013E9">
            <w:pPr>
              <w:pStyle w:val="Default"/>
              <w:numPr>
                <w:ilvl w:val="0"/>
                <w:numId w:val="11"/>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Over-the-counter medications such as pain relievers, cold medications, digestive aids, and anti-nausea</w:t>
            </w:r>
          </w:p>
          <w:p w14:paraId="43C5FD51" w14:textId="77777777" w:rsidR="000013E9" w:rsidRPr="007A5A87" w:rsidRDefault="000013E9" w:rsidP="000013E9">
            <w:pPr>
              <w:pStyle w:val="Default"/>
              <w:numPr>
                <w:ilvl w:val="0"/>
                <w:numId w:val="11"/>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Essential medical equipment with backup power</w:t>
            </w:r>
          </w:p>
          <w:p w14:paraId="2B1902F0" w14:textId="1D93D901" w:rsidR="000013E9" w:rsidRPr="007A5A87" w:rsidRDefault="000013E9" w:rsidP="000013E9">
            <w:pPr>
              <w:pStyle w:val="ListParagraph"/>
              <w:numPr>
                <w:ilvl w:val="0"/>
                <w:numId w:val="11"/>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Back-up pair of glasses and/or extra contact lenses and solution</w:t>
            </w:r>
          </w:p>
        </w:tc>
      </w:tr>
      <w:tr w:rsidR="007A5A87" w:rsidRPr="007A5A87" w14:paraId="6AE1606A" w14:textId="77777777" w:rsidTr="00EE16C6">
        <w:tc>
          <w:tcPr>
            <w:tcW w:w="2547" w:type="dxa"/>
          </w:tcPr>
          <w:p w14:paraId="02B36256" w14:textId="77400F0F"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Critical Records</w:t>
            </w:r>
          </w:p>
        </w:tc>
        <w:tc>
          <w:tcPr>
            <w:tcW w:w="10403" w:type="dxa"/>
            <w:gridSpan w:val="3"/>
          </w:tcPr>
          <w:p w14:paraId="358ACAAD" w14:textId="77777777" w:rsidR="000013E9" w:rsidRPr="007A5A87" w:rsidRDefault="000013E9" w:rsidP="000013E9">
            <w:pPr>
              <w:pStyle w:val="Default"/>
              <w:numPr>
                <w:ilvl w:val="0"/>
                <w:numId w:val="12"/>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Have a copy of all personal documents in a protective, sealable bag</w:t>
            </w:r>
          </w:p>
          <w:p w14:paraId="36D029D3" w14:textId="288E2DC9" w:rsidR="000013E9" w:rsidRPr="007A5A87" w:rsidRDefault="000013E9" w:rsidP="000013E9">
            <w:pPr>
              <w:pStyle w:val="ListParagraph"/>
              <w:numPr>
                <w:ilvl w:val="0"/>
                <w:numId w:val="12"/>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Include identification, birth certificates, passports, citizenship papers, Social Insurance Numbers, emergency contact list, critical medical records, and prescriptions</w:t>
            </w:r>
          </w:p>
        </w:tc>
      </w:tr>
      <w:tr w:rsidR="007A5A87" w:rsidRPr="007A5A87" w14:paraId="4EFDCF55" w14:textId="77777777" w:rsidTr="00EE16C6">
        <w:tc>
          <w:tcPr>
            <w:tcW w:w="2547" w:type="dxa"/>
          </w:tcPr>
          <w:p w14:paraId="0689E74C" w14:textId="7F1C388F"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First Aid Kit</w:t>
            </w:r>
          </w:p>
        </w:tc>
        <w:tc>
          <w:tcPr>
            <w:tcW w:w="10403" w:type="dxa"/>
            <w:gridSpan w:val="3"/>
          </w:tcPr>
          <w:p w14:paraId="0BAD6842" w14:textId="77777777" w:rsidR="000013E9" w:rsidRPr="007A5A87" w:rsidRDefault="000013E9" w:rsidP="000013E9">
            <w:pPr>
              <w:pStyle w:val="Default"/>
              <w:numPr>
                <w:ilvl w:val="0"/>
                <w:numId w:val="13"/>
              </w:numPr>
              <w:suppressAutoHyphens/>
              <w:spacing w:before="0" w:line="240" w:lineRule="auto"/>
              <w:outlineLvl w:val="0"/>
              <w:rPr>
                <w:rFonts w:ascii="Arial" w:hAnsi="Arial" w:cs="Arial"/>
                <w:color w:val="auto"/>
                <w:sz w:val="22"/>
                <w:szCs w:val="22"/>
                <w:shd w:val="clear" w:color="auto" w:fill="FFFFFF"/>
                <w:lang w:val="fr-FR"/>
                <w14:textOutline w14:w="12700" w14:cap="flat" w14:cmpd="sng" w14:algn="ctr">
                  <w14:noFill/>
                  <w14:prstDash w14:val="solid"/>
                  <w14:miter w14:lim="400000"/>
                </w14:textOutline>
              </w:rPr>
            </w:pPr>
            <w:proofErr w:type="spellStart"/>
            <w:r w:rsidRPr="007A5A87">
              <w:rPr>
                <w:rFonts w:ascii="Arial" w:hAnsi="Arial" w:cs="Arial"/>
                <w:color w:val="auto"/>
                <w:sz w:val="22"/>
                <w:szCs w:val="22"/>
                <w:shd w:val="clear" w:color="auto" w:fill="FFFFFF"/>
                <w:lang w:val="fr-FR"/>
                <w14:textOutline w14:w="12700" w14:cap="flat" w14:cmpd="sng" w14:algn="ctr">
                  <w14:noFill/>
                  <w14:prstDash w14:val="solid"/>
                  <w14:miter w14:lim="400000"/>
                </w14:textOutline>
              </w:rPr>
              <w:t>Gauze</w:t>
            </w:r>
            <w:proofErr w:type="spellEnd"/>
            <w:r w:rsidRPr="007A5A87">
              <w:rPr>
                <w:rFonts w:ascii="Arial" w:hAnsi="Arial" w:cs="Arial"/>
                <w:color w:val="auto"/>
                <w:sz w:val="22"/>
                <w:szCs w:val="22"/>
                <w:shd w:val="clear" w:color="auto" w:fill="FFFFFF"/>
                <w:lang w:val="fr-FR"/>
                <w14:textOutline w14:w="12700" w14:cap="flat" w14:cmpd="sng" w14:algn="ctr">
                  <w14:noFill/>
                  <w14:prstDash w14:val="solid"/>
                  <w14:miter w14:lim="400000"/>
                </w14:textOutline>
              </w:rPr>
              <w:t>, bandages, tape</w:t>
            </w: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 and antibacterial ointment</w:t>
            </w:r>
          </w:p>
          <w:p w14:paraId="737AF45F" w14:textId="16856599" w:rsidR="000013E9" w:rsidRPr="007A5A87" w:rsidRDefault="000013E9" w:rsidP="000013E9">
            <w:pPr>
              <w:pStyle w:val="ListParagraph"/>
              <w:numPr>
                <w:ilvl w:val="0"/>
                <w:numId w:val="13"/>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Antiseptic wipes and protective gloves</w:t>
            </w:r>
          </w:p>
        </w:tc>
      </w:tr>
      <w:tr w:rsidR="007A5A87" w:rsidRPr="007A5A87" w14:paraId="694E6B6D" w14:textId="63364777" w:rsidTr="00EE16C6">
        <w:tc>
          <w:tcPr>
            <w:tcW w:w="2547" w:type="dxa"/>
          </w:tcPr>
          <w:p w14:paraId="74A4522C" w14:textId="6669F327" w:rsidR="000013E9" w:rsidRPr="007A5A87" w:rsidRDefault="000013E9" w:rsidP="000013E9">
            <w:pPr>
              <w:rPr>
                <w:rFonts w:ascii="Arial" w:hAnsi="Arial" w:cs="Arial"/>
                <w:b/>
                <w:bCs/>
              </w:rPr>
            </w:pPr>
            <w:r w:rsidRPr="007A5A87">
              <w:rPr>
                <w:rFonts w:ascii="Arial" w:hAnsi="Arial" w:cs="Arial"/>
                <w:b/>
                <w:bCs/>
                <w:u w:color="000000"/>
                <w:lang w:val="en-US"/>
                <w14:textOutline w14:w="12700" w14:cap="flat" w14:cmpd="sng" w14:algn="ctr">
                  <w14:noFill/>
                  <w14:prstDash w14:val="solid"/>
                  <w14:miter w14:lim="400000"/>
                </w14:textOutline>
              </w:rPr>
              <w:t>Sanitation Supplies</w:t>
            </w:r>
          </w:p>
        </w:tc>
        <w:tc>
          <w:tcPr>
            <w:tcW w:w="4399" w:type="dxa"/>
            <w:gridSpan w:val="2"/>
          </w:tcPr>
          <w:p w14:paraId="6CE20A73"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lang w:val="de-DE"/>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lang w:val="de-DE"/>
                <w14:textOutline w14:w="12700" w14:cap="flat" w14:cmpd="sng" w14:algn="ctr">
                  <w14:noFill/>
                  <w14:prstDash w14:val="solid"/>
                  <w14:miter w14:lim="400000"/>
                </w14:textOutline>
              </w:rPr>
              <w:t xml:space="preserve">Hand </w:t>
            </w: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sanitizer and wipes</w:t>
            </w:r>
          </w:p>
          <w:p w14:paraId="36B7D0F1"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Non-medical masks</w:t>
            </w:r>
          </w:p>
          <w:p w14:paraId="44D78E6F"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Soaps and household cleaning supplies</w:t>
            </w:r>
          </w:p>
          <w:p w14:paraId="1C800CD9"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Personal hygiene products</w:t>
            </w:r>
          </w:p>
          <w:p w14:paraId="7779901C"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Trash bags</w:t>
            </w:r>
          </w:p>
          <w:p w14:paraId="5EF14770" w14:textId="0D9A739E" w:rsidR="000013E9" w:rsidRPr="007A5A87" w:rsidRDefault="000013E9" w:rsidP="000013E9">
            <w:pPr>
              <w:pStyle w:val="ListParagraph"/>
              <w:numPr>
                <w:ilvl w:val="0"/>
                <w:numId w:val="14"/>
              </w:numPr>
              <w:rPr>
                <w:rFonts w:ascii="Arial" w:hAnsi="Arial" w:cs="Arial"/>
              </w:rPr>
            </w:pPr>
            <w:r w:rsidRPr="007A5A87">
              <w:rPr>
                <w:rFonts w:ascii="Arial" w:hAnsi="Arial" w:cs="Arial"/>
                <w:shd w:val="clear" w:color="auto" w:fill="FFFFFF"/>
                <w:lang w:val="fr-FR"/>
                <w14:textOutline w14:w="12700" w14:cap="flat" w14:cmpd="sng" w14:algn="ctr">
                  <w14:noFill/>
                  <w14:prstDash w14:val="solid"/>
                  <w14:miter w14:lim="400000"/>
                </w14:textOutline>
              </w:rPr>
              <w:lastRenderedPageBreak/>
              <w:t xml:space="preserve">Tissues, </w:t>
            </w:r>
            <w:proofErr w:type="spellStart"/>
            <w:r w:rsidRPr="007A5A87">
              <w:rPr>
                <w:rFonts w:ascii="Arial" w:hAnsi="Arial" w:cs="Arial"/>
                <w:shd w:val="clear" w:color="auto" w:fill="FFFFFF"/>
                <w:lang w:val="fr-FR"/>
                <w14:textOutline w14:w="12700" w14:cap="flat" w14:cmpd="sng" w14:algn="ctr">
                  <w14:noFill/>
                  <w14:prstDash w14:val="solid"/>
                  <w14:miter w14:lim="400000"/>
                </w14:textOutline>
              </w:rPr>
              <w:t>toilet</w:t>
            </w:r>
            <w:proofErr w:type="spellEnd"/>
            <w:r w:rsidRPr="007A5A87">
              <w:rPr>
                <w:rFonts w:ascii="Arial" w:hAnsi="Arial" w:cs="Arial"/>
                <w:shd w:val="clear" w:color="auto" w:fill="FFFFFF"/>
                <w:lang w:val="fr-FR"/>
                <w14:textOutline w14:w="12700" w14:cap="flat" w14:cmpd="sng" w14:algn="ctr">
                  <w14:noFill/>
                  <w14:prstDash w14:val="solid"/>
                  <w14:miter w14:lim="400000"/>
                </w14:textOutline>
              </w:rPr>
              <w:t xml:space="preserve"> </w:t>
            </w:r>
            <w:proofErr w:type="spellStart"/>
            <w:r w:rsidRPr="007A5A87">
              <w:rPr>
                <w:rFonts w:ascii="Arial" w:hAnsi="Arial" w:cs="Arial"/>
                <w:shd w:val="clear" w:color="auto" w:fill="FFFFFF"/>
                <w:lang w:val="fr-FR"/>
                <w14:textOutline w14:w="12700" w14:cap="flat" w14:cmpd="sng" w14:algn="ctr">
                  <w14:noFill/>
                  <w14:prstDash w14:val="solid"/>
                  <w14:miter w14:lim="400000"/>
                </w14:textOutline>
              </w:rPr>
              <w:t>paper</w:t>
            </w:r>
            <w:proofErr w:type="spellEnd"/>
            <w:r w:rsidRPr="007A5A87">
              <w:rPr>
                <w:rFonts w:ascii="Arial" w:hAnsi="Arial" w:cs="Arial"/>
                <w:shd w:val="clear" w:color="auto" w:fill="FFFFFF"/>
                <w:lang w:val="en-US"/>
                <w14:textOutline w14:w="12700" w14:cap="flat" w14:cmpd="sng" w14:algn="ctr">
                  <w14:noFill/>
                  <w14:prstDash w14:val="solid"/>
                  <w14:miter w14:lim="400000"/>
                </w14:textOutline>
              </w:rPr>
              <w:t>, and paper towels</w:t>
            </w:r>
          </w:p>
        </w:tc>
        <w:tc>
          <w:tcPr>
            <w:tcW w:w="6004" w:type="dxa"/>
          </w:tcPr>
          <w:p w14:paraId="34113C34" w14:textId="77777777" w:rsidR="000013E9" w:rsidRPr="007A5A87" w:rsidRDefault="000013E9" w:rsidP="000013E9">
            <w:pPr>
              <w:pStyle w:val="Default"/>
              <w:numPr>
                <w:ilvl w:val="0"/>
                <w:numId w:val="14"/>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lastRenderedPageBreak/>
              <w:t>Portable cleaning wipes, non-medical masks, hand sanitizer, and trash bags</w:t>
            </w:r>
          </w:p>
          <w:p w14:paraId="3460908D" w14:textId="143F5B27" w:rsidR="000013E9" w:rsidRPr="007A5A87" w:rsidRDefault="000013E9" w:rsidP="000013E9">
            <w:pPr>
              <w:pStyle w:val="ListParagraph"/>
              <w:numPr>
                <w:ilvl w:val="0"/>
                <w:numId w:val="14"/>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First Aid Kit</w:t>
            </w:r>
          </w:p>
        </w:tc>
      </w:tr>
      <w:tr w:rsidR="000013E9" w:rsidRPr="007A5A87" w14:paraId="42B0F9D1" w14:textId="75CB97E4" w:rsidTr="00EE16C6">
        <w:tc>
          <w:tcPr>
            <w:tcW w:w="2547" w:type="dxa"/>
          </w:tcPr>
          <w:p w14:paraId="6833118F" w14:textId="0C5E8A8F" w:rsidR="000013E9" w:rsidRPr="007A5A87" w:rsidRDefault="000013E9" w:rsidP="000013E9">
            <w:pPr>
              <w:rPr>
                <w:rFonts w:ascii="Arial" w:hAnsi="Arial" w:cs="Arial"/>
              </w:rPr>
            </w:pPr>
            <w:r w:rsidRPr="007A5A87">
              <w:rPr>
                <w:rFonts w:ascii="Arial" w:hAnsi="Arial" w:cs="Arial"/>
                <w:u w:color="000000"/>
                <w:lang w:val="en-US"/>
                <w14:textOutline w14:w="12700" w14:cap="flat" w14:cmpd="sng" w14:algn="ctr">
                  <w14:noFill/>
                  <w14:prstDash w14:val="solid"/>
                  <w14:miter w14:lim="400000"/>
                </w14:textOutline>
              </w:rPr>
              <w:t>Other Items</w:t>
            </w:r>
          </w:p>
        </w:tc>
        <w:tc>
          <w:tcPr>
            <w:tcW w:w="4399" w:type="dxa"/>
            <w:gridSpan w:val="2"/>
          </w:tcPr>
          <w:p w14:paraId="30E620A8"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Enough emergency cash to cover up to 2 weeks of incidental expenses, if possible</w:t>
            </w:r>
          </w:p>
          <w:p w14:paraId="077F9737"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Battery-powered or crank radio and flashlight, candles and matches or a lighter</w:t>
            </w:r>
          </w:p>
          <w:p w14:paraId="44D8C5B6"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Vitamins and supplements</w:t>
            </w:r>
          </w:p>
          <w:p w14:paraId="4B25C1D1"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Space heaters and extra blankets</w:t>
            </w:r>
          </w:p>
          <w:p w14:paraId="02893B95"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Essential tools like a can opener or a multi-tool</w:t>
            </w:r>
          </w:p>
          <w:p w14:paraId="6AF1BA4B"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Extra batteries for household items and medical equipment</w:t>
            </w:r>
          </w:p>
          <w:p w14:paraId="02AAE433"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 xml:space="preserve">Entertainment, such as board games, movies, </w:t>
            </w:r>
            <w:proofErr w:type="gramStart"/>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podcasts</w:t>
            </w:r>
            <w:proofErr w:type="gramEnd"/>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 xml:space="preserve"> and books</w:t>
            </w:r>
          </w:p>
          <w:p w14:paraId="0A35880C" w14:textId="21A2EEAB" w:rsidR="00EE16C6" w:rsidRPr="007A5A87" w:rsidRDefault="00EE16C6" w:rsidP="00EE16C6">
            <w:pPr>
              <w:pStyle w:val="Default"/>
              <w:suppressAutoHyphens/>
              <w:spacing w:before="0" w:line="240" w:lineRule="auto"/>
              <w:ind w:left="720"/>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p>
        </w:tc>
        <w:tc>
          <w:tcPr>
            <w:tcW w:w="6004" w:type="dxa"/>
          </w:tcPr>
          <w:p w14:paraId="0CD96910"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Enough emergency cash to cover up to 72 hours of incidental expenses, if possible</w:t>
            </w:r>
          </w:p>
          <w:p w14:paraId="0BA055D2"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A multi-tool</w:t>
            </w:r>
          </w:p>
          <w:p w14:paraId="210905F3"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Books and portable toys and games</w:t>
            </w:r>
          </w:p>
          <w:p w14:paraId="7235F8A4"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Electronics with a vehicle charger</w:t>
            </w:r>
          </w:p>
          <w:p w14:paraId="1B90A2B7" w14:textId="77777777" w:rsidR="000013E9" w:rsidRPr="007A5A87" w:rsidRDefault="000013E9" w:rsidP="000013E9">
            <w:pPr>
              <w:pStyle w:val="Default"/>
              <w:numPr>
                <w:ilvl w:val="0"/>
                <w:numId w:val="15"/>
              </w:numPr>
              <w:suppressAutoHyphens/>
              <w:spacing w:before="0" w:line="240" w:lineRule="auto"/>
              <w:outlineLvl w:val="0"/>
              <w:rPr>
                <w:rFonts w:ascii="Arial" w:hAnsi="Arial" w:cs="Arial"/>
                <w:color w:val="auto"/>
                <w:sz w:val="22"/>
                <w:szCs w:val="22"/>
                <w:shd w:val="clear" w:color="auto" w:fill="FFFFFF"/>
                <w14:textOutline w14:w="12700" w14:cap="flat" w14:cmpd="sng" w14:algn="ctr">
                  <w14:noFill/>
                  <w14:prstDash w14:val="solid"/>
                  <w14:miter w14:lim="400000"/>
                </w14:textOutline>
              </w:rPr>
            </w:pPr>
            <w:r w:rsidRPr="007A5A87">
              <w:rPr>
                <w:rFonts w:ascii="Arial" w:hAnsi="Arial" w:cs="Arial"/>
                <w:color w:val="auto"/>
                <w:sz w:val="22"/>
                <w:szCs w:val="22"/>
                <w:shd w:val="clear" w:color="auto" w:fill="FFFFFF"/>
                <w14:textOutline w14:w="12700" w14:cap="flat" w14:cmpd="sng" w14:algn="ctr">
                  <w14:noFill/>
                  <w14:prstDash w14:val="solid"/>
                  <w14:miter w14:lim="400000"/>
                </w14:textOutline>
              </w:rPr>
              <w:t>Extra blankets</w:t>
            </w:r>
          </w:p>
          <w:p w14:paraId="1E8EEC42" w14:textId="16BF1921" w:rsidR="000013E9" w:rsidRPr="007A5A87" w:rsidRDefault="000013E9" w:rsidP="000013E9">
            <w:pPr>
              <w:pStyle w:val="ListParagraph"/>
              <w:numPr>
                <w:ilvl w:val="0"/>
                <w:numId w:val="15"/>
              </w:numPr>
              <w:rPr>
                <w:rFonts w:ascii="Arial" w:hAnsi="Arial" w:cs="Arial"/>
              </w:rPr>
            </w:pPr>
            <w:r w:rsidRPr="007A5A87">
              <w:rPr>
                <w:rFonts w:ascii="Arial" w:hAnsi="Arial" w:cs="Arial"/>
                <w:shd w:val="clear" w:color="auto" w:fill="FFFFFF"/>
                <w:lang w:val="en-US"/>
                <w14:textOutline w14:w="12700" w14:cap="flat" w14:cmpd="sng" w14:algn="ctr">
                  <w14:noFill/>
                  <w14:prstDash w14:val="solid"/>
                  <w14:miter w14:lim="400000"/>
                </w14:textOutline>
              </w:rPr>
              <w:t>Battery-powered or crank radio and flashlight, candles and matches or a lighter</w:t>
            </w:r>
          </w:p>
        </w:tc>
      </w:tr>
    </w:tbl>
    <w:p w14:paraId="3129ECF3" w14:textId="77777777" w:rsidR="000013E9" w:rsidRPr="007A5A87" w:rsidRDefault="000013E9" w:rsidP="000013E9">
      <w:pPr>
        <w:spacing w:line="240" w:lineRule="auto"/>
        <w:rPr>
          <w:rFonts w:ascii="Arial" w:hAnsi="Arial" w:cs="Arial"/>
        </w:rPr>
      </w:pPr>
    </w:p>
    <w:p w14:paraId="76DA403D" w14:textId="3073E631" w:rsidR="000013E9" w:rsidRPr="007A5A87" w:rsidRDefault="000013E9" w:rsidP="000013E9">
      <w:pPr>
        <w:shd w:val="clear" w:color="auto" w:fill="D9E2F3" w:themeFill="accent1" w:themeFillTint="33"/>
        <w:spacing w:line="240" w:lineRule="auto"/>
        <w:rPr>
          <w:rFonts w:ascii="Arial" w:hAnsi="Arial" w:cs="Arial"/>
        </w:rPr>
      </w:pPr>
      <w:r w:rsidRPr="007A5A87">
        <w:rPr>
          <w:rFonts w:ascii="Arial" w:hAnsi="Arial" w:cs="Arial"/>
        </w:rPr>
        <w:t xml:space="preserve">There are also </w:t>
      </w:r>
      <w:proofErr w:type="gramStart"/>
      <w:r w:rsidRPr="007A5A87">
        <w:rPr>
          <w:rFonts w:ascii="Arial" w:hAnsi="Arial" w:cs="Arial"/>
        </w:rPr>
        <w:t>a number of</w:t>
      </w:r>
      <w:proofErr w:type="gramEnd"/>
      <w:r w:rsidRPr="007A5A87">
        <w:rPr>
          <w:rFonts w:ascii="Arial" w:hAnsi="Arial" w:cs="Arial"/>
        </w:rPr>
        <w:t xml:space="preserve"> items you may need to include depending on your specific needs. (</w:t>
      </w:r>
      <w:proofErr w:type="spellStart"/>
      <w:proofErr w:type="gramStart"/>
      <w:r w:rsidRPr="007A5A87">
        <w:rPr>
          <w:rFonts w:ascii="Arial" w:hAnsi="Arial" w:cs="Arial"/>
        </w:rPr>
        <w:t>Examples:pregnancy</w:t>
      </w:r>
      <w:proofErr w:type="spellEnd"/>
      <w:proofErr w:type="gramEnd"/>
      <w:r w:rsidRPr="007A5A87">
        <w:rPr>
          <w:rFonts w:ascii="Arial" w:hAnsi="Arial" w:cs="Arial"/>
        </w:rPr>
        <w:t>/breastfeeding, mobility, allergies and chronic conditions, etc.)</w:t>
      </w:r>
    </w:p>
    <w:p w14:paraId="6952BD51" w14:textId="2635AC43" w:rsidR="000013E9" w:rsidRPr="007A5A87" w:rsidRDefault="000013E9" w:rsidP="000013E9">
      <w:pPr>
        <w:spacing w:line="240" w:lineRule="auto"/>
        <w:rPr>
          <w:rFonts w:ascii="Arial" w:hAnsi="Arial" w:cs="Arial"/>
        </w:rPr>
      </w:pPr>
    </w:p>
    <w:tbl>
      <w:tblPr>
        <w:tblStyle w:val="TableGrid"/>
        <w:tblW w:w="0" w:type="auto"/>
        <w:tblLook w:val="04A0" w:firstRow="1" w:lastRow="0" w:firstColumn="1" w:lastColumn="0" w:noHBand="0" w:noVBand="1"/>
      </w:tblPr>
      <w:tblGrid>
        <w:gridCol w:w="6475"/>
        <w:gridCol w:w="6475"/>
      </w:tblGrid>
      <w:tr w:rsidR="007A5A87" w:rsidRPr="007A5A87" w14:paraId="0115BF1E" w14:textId="77777777" w:rsidTr="000013E9">
        <w:tc>
          <w:tcPr>
            <w:tcW w:w="6475" w:type="dxa"/>
            <w:shd w:val="clear" w:color="auto" w:fill="F2F2F2" w:themeFill="background1" w:themeFillShade="F2"/>
          </w:tcPr>
          <w:p w14:paraId="4FB5FF6D" w14:textId="543308F2" w:rsidR="000013E9" w:rsidRPr="007A5A87" w:rsidRDefault="000013E9" w:rsidP="000013E9">
            <w:pPr>
              <w:rPr>
                <w:rFonts w:ascii="Arial" w:hAnsi="Arial" w:cs="Arial"/>
                <w:b/>
                <w:bCs/>
              </w:rPr>
            </w:pPr>
            <w:r w:rsidRPr="007A5A87">
              <w:rPr>
                <w:rFonts w:ascii="Arial" w:hAnsi="Arial" w:cs="Arial"/>
                <w:b/>
                <w:bCs/>
              </w:rPr>
              <w:t>Special Consideration</w:t>
            </w:r>
          </w:p>
        </w:tc>
        <w:tc>
          <w:tcPr>
            <w:tcW w:w="6475" w:type="dxa"/>
            <w:shd w:val="clear" w:color="auto" w:fill="F2F2F2" w:themeFill="background1" w:themeFillShade="F2"/>
          </w:tcPr>
          <w:p w14:paraId="1414E805" w14:textId="144957A6" w:rsidR="000013E9" w:rsidRPr="007A5A87" w:rsidRDefault="000013E9" w:rsidP="000013E9">
            <w:pPr>
              <w:rPr>
                <w:rFonts w:ascii="Arial" w:hAnsi="Arial" w:cs="Arial"/>
                <w:b/>
                <w:bCs/>
              </w:rPr>
            </w:pPr>
            <w:r w:rsidRPr="007A5A87">
              <w:rPr>
                <w:rFonts w:ascii="Arial" w:hAnsi="Arial" w:cs="Arial"/>
                <w:b/>
                <w:bCs/>
              </w:rPr>
              <w:t>Items to Include</w:t>
            </w:r>
          </w:p>
        </w:tc>
      </w:tr>
      <w:tr w:rsidR="007A5A87" w:rsidRPr="007A5A87" w14:paraId="60F181DE" w14:textId="77777777" w:rsidTr="000013E9">
        <w:tc>
          <w:tcPr>
            <w:tcW w:w="6475" w:type="dxa"/>
          </w:tcPr>
          <w:p w14:paraId="3A519753" w14:textId="77777777" w:rsidR="000013E9" w:rsidRPr="007A5A87" w:rsidRDefault="000013E9" w:rsidP="000013E9">
            <w:pPr>
              <w:rPr>
                <w:rFonts w:ascii="Arial" w:hAnsi="Arial" w:cs="Arial"/>
              </w:rPr>
            </w:pPr>
          </w:p>
        </w:tc>
        <w:tc>
          <w:tcPr>
            <w:tcW w:w="6475" w:type="dxa"/>
          </w:tcPr>
          <w:p w14:paraId="6727122F" w14:textId="77777777" w:rsidR="000013E9" w:rsidRPr="007A5A87" w:rsidRDefault="000013E9" w:rsidP="000013E9">
            <w:pPr>
              <w:rPr>
                <w:rFonts w:ascii="Arial" w:hAnsi="Arial" w:cs="Arial"/>
              </w:rPr>
            </w:pPr>
          </w:p>
        </w:tc>
      </w:tr>
      <w:tr w:rsidR="007A5A87" w:rsidRPr="007A5A87" w14:paraId="7ED47978" w14:textId="77777777" w:rsidTr="000013E9">
        <w:tc>
          <w:tcPr>
            <w:tcW w:w="6475" w:type="dxa"/>
          </w:tcPr>
          <w:p w14:paraId="2C1017F6" w14:textId="77777777" w:rsidR="000013E9" w:rsidRPr="007A5A87" w:rsidRDefault="000013E9" w:rsidP="000013E9">
            <w:pPr>
              <w:rPr>
                <w:rFonts w:ascii="Arial" w:hAnsi="Arial" w:cs="Arial"/>
              </w:rPr>
            </w:pPr>
          </w:p>
        </w:tc>
        <w:tc>
          <w:tcPr>
            <w:tcW w:w="6475" w:type="dxa"/>
          </w:tcPr>
          <w:p w14:paraId="00740AF1" w14:textId="77777777" w:rsidR="000013E9" w:rsidRPr="007A5A87" w:rsidRDefault="000013E9" w:rsidP="000013E9">
            <w:pPr>
              <w:rPr>
                <w:rFonts w:ascii="Arial" w:hAnsi="Arial" w:cs="Arial"/>
              </w:rPr>
            </w:pPr>
          </w:p>
        </w:tc>
      </w:tr>
      <w:tr w:rsidR="000013E9" w:rsidRPr="007A5A87" w14:paraId="0A539043" w14:textId="77777777" w:rsidTr="000013E9">
        <w:tc>
          <w:tcPr>
            <w:tcW w:w="6475" w:type="dxa"/>
          </w:tcPr>
          <w:p w14:paraId="3844DA18" w14:textId="77777777" w:rsidR="000013E9" w:rsidRPr="007A5A87" w:rsidRDefault="000013E9" w:rsidP="000013E9">
            <w:pPr>
              <w:rPr>
                <w:rFonts w:ascii="Arial" w:hAnsi="Arial" w:cs="Arial"/>
              </w:rPr>
            </w:pPr>
          </w:p>
        </w:tc>
        <w:tc>
          <w:tcPr>
            <w:tcW w:w="6475" w:type="dxa"/>
          </w:tcPr>
          <w:p w14:paraId="446FA682" w14:textId="77777777" w:rsidR="000013E9" w:rsidRPr="007A5A87" w:rsidRDefault="000013E9" w:rsidP="000013E9">
            <w:pPr>
              <w:rPr>
                <w:rFonts w:ascii="Arial" w:hAnsi="Arial" w:cs="Arial"/>
              </w:rPr>
            </w:pPr>
          </w:p>
        </w:tc>
      </w:tr>
    </w:tbl>
    <w:p w14:paraId="741E4607" w14:textId="0B3CDC3F" w:rsidR="000013E9" w:rsidRPr="007A5A87" w:rsidRDefault="000013E9" w:rsidP="000013E9">
      <w:pPr>
        <w:spacing w:line="240" w:lineRule="auto"/>
        <w:rPr>
          <w:rFonts w:ascii="Arial" w:hAnsi="Arial" w:cs="Arial"/>
        </w:rPr>
      </w:pPr>
    </w:p>
    <w:p w14:paraId="38DA07E5" w14:textId="4C1204ED" w:rsidR="000013E9" w:rsidRPr="007A5A87" w:rsidRDefault="000013E9" w:rsidP="000013E9">
      <w:pPr>
        <w:shd w:val="clear" w:color="auto" w:fill="D9E2F3" w:themeFill="accent1" w:themeFillTint="33"/>
        <w:spacing w:line="240" w:lineRule="auto"/>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While it is important to ensure you have items on hand to account for your physical safety, it is also important to provide for your emotional safety. Ensure these items are also easily accessible.</w:t>
      </w:r>
    </w:p>
    <w:tbl>
      <w:tblPr>
        <w:tblStyle w:val="TableGrid"/>
        <w:tblW w:w="0" w:type="auto"/>
        <w:tblLook w:val="04A0" w:firstRow="1" w:lastRow="0" w:firstColumn="1" w:lastColumn="0" w:noHBand="0" w:noVBand="1"/>
      </w:tblPr>
      <w:tblGrid>
        <w:gridCol w:w="12950"/>
      </w:tblGrid>
      <w:tr w:rsidR="007A5A87" w:rsidRPr="007A5A87" w14:paraId="5FE6F0EC" w14:textId="77777777" w:rsidTr="000013E9">
        <w:tc>
          <w:tcPr>
            <w:tcW w:w="12950" w:type="dxa"/>
            <w:shd w:val="clear" w:color="auto" w:fill="F2F2F2" w:themeFill="background1" w:themeFillShade="F2"/>
          </w:tcPr>
          <w:p w14:paraId="4C7FDA4F" w14:textId="2649D08B" w:rsidR="000013E9" w:rsidRPr="007A5A87" w:rsidRDefault="000013E9" w:rsidP="000013E9">
            <w:pPr>
              <w:rPr>
                <w:rFonts w:ascii="Arial" w:hAnsi="Arial" w:cs="Arial"/>
                <w:b/>
                <w:bCs/>
              </w:rPr>
            </w:pPr>
            <w:r w:rsidRPr="007A5A87">
              <w:rPr>
                <w:rFonts w:ascii="Arial" w:hAnsi="Arial" w:cs="Arial"/>
                <w:b/>
                <w:bCs/>
              </w:rPr>
              <w:t xml:space="preserve">Personal Items </w:t>
            </w:r>
          </w:p>
        </w:tc>
      </w:tr>
      <w:tr w:rsidR="007A5A87" w:rsidRPr="007A5A87" w14:paraId="0321B83D" w14:textId="77777777" w:rsidTr="000013E9">
        <w:tc>
          <w:tcPr>
            <w:tcW w:w="12950" w:type="dxa"/>
          </w:tcPr>
          <w:p w14:paraId="39B580FA" w14:textId="77777777" w:rsidR="000013E9" w:rsidRPr="007A5A87" w:rsidRDefault="000013E9" w:rsidP="000013E9">
            <w:pPr>
              <w:rPr>
                <w:rFonts w:ascii="Arial" w:hAnsi="Arial" w:cs="Arial"/>
              </w:rPr>
            </w:pPr>
          </w:p>
        </w:tc>
      </w:tr>
      <w:tr w:rsidR="007A5A87" w:rsidRPr="007A5A87" w14:paraId="4FDA4E36" w14:textId="77777777" w:rsidTr="000013E9">
        <w:tc>
          <w:tcPr>
            <w:tcW w:w="12950" w:type="dxa"/>
          </w:tcPr>
          <w:p w14:paraId="3FA59F3A" w14:textId="77777777" w:rsidR="000013E9" w:rsidRPr="007A5A87" w:rsidRDefault="000013E9" w:rsidP="000013E9">
            <w:pPr>
              <w:rPr>
                <w:rFonts w:ascii="Arial" w:hAnsi="Arial" w:cs="Arial"/>
              </w:rPr>
            </w:pPr>
          </w:p>
        </w:tc>
      </w:tr>
      <w:tr w:rsidR="007A5A87" w:rsidRPr="007A5A87" w14:paraId="1E23DDAD" w14:textId="77777777" w:rsidTr="000013E9">
        <w:tc>
          <w:tcPr>
            <w:tcW w:w="12950" w:type="dxa"/>
          </w:tcPr>
          <w:p w14:paraId="04F74BCE" w14:textId="77777777" w:rsidR="000013E9" w:rsidRPr="007A5A87" w:rsidRDefault="000013E9" w:rsidP="000013E9">
            <w:pPr>
              <w:rPr>
                <w:rFonts w:ascii="Arial" w:hAnsi="Arial" w:cs="Arial"/>
              </w:rPr>
            </w:pPr>
          </w:p>
        </w:tc>
      </w:tr>
      <w:tr w:rsidR="007A5A87" w:rsidRPr="007A5A87" w14:paraId="3F8E34A5" w14:textId="77777777" w:rsidTr="000013E9">
        <w:tc>
          <w:tcPr>
            <w:tcW w:w="12950" w:type="dxa"/>
          </w:tcPr>
          <w:p w14:paraId="60FC0665" w14:textId="77777777" w:rsidR="000013E9" w:rsidRPr="007A5A87" w:rsidRDefault="000013E9" w:rsidP="000013E9">
            <w:pPr>
              <w:rPr>
                <w:rFonts w:ascii="Arial" w:hAnsi="Arial" w:cs="Arial"/>
              </w:rPr>
            </w:pPr>
          </w:p>
        </w:tc>
      </w:tr>
      <w:tr w:rsidR="000013E9" w:rsidRPr="007A5A87" w14:paraId="3C7430E5" w14:textId="77777777" w:rsidTr="000013E9">
        <w:tc>
          <w:tcPr>
            <w:tcW w:w="12950" w:type="dxa"/>
          </w:tcPr>
          <w:p w14:paraId="4D86839E" w14:textId="77777777" w:rsidR="000013E9" w:rsidRPr="007A5A87" w:rsidRDefault="000013E9" w:rsidP="000013E9">
            <w:pPr>
              <w:rPr>
                <w:rFonts w:ascii="Arial" w:hAnsi="Arial" w:cs="Arial"/>
              </w:rPr>
            </w:pPr>
          </w:p>
        </w:tc>
      </w:tr>
    </w:tbl>
    <w:p w14:paraId="7DFB3ECF" w14:textId="77777777" w:rsidR="000013E9" w:rsidRPr="007A5A87" w:rsidRDefault="000013E9" w:rsidP="000013E9">
      <w:pPr>
        <w:spacing w:line="240" w:lineRule="auto"/>
        <w:rPr>
          <w:rFonts w:ascii="Arial" w:hAnsi="Arial" w:cs="Arial"/>
        </w:rPr>
      </w:pPr>
    </w:p>
    <w:p w14:paraId="4F720B24" w14:textId="755EFEA3" w:rsidR="000013E9" w:rsidRPr="007A5A87" w:rsidRDefault="000013E9" w:rsidP="000013E9">
      <w:pPr>
        <w:shd w:val="clear" w:color="auto" w:fill="D9E2F3" w:themeFill="accent1" w:themeFillTint="33"/>
        <w:spacing w:line="240" w:lineRule="auto"/>
        <w:rPr>
          <w:rFonts w:ascii="Arial" w:hAnsi="Arial" w:cs="Arial"/>
        </w:rPr>
      </w:pPr>
      <w:r w:rsidRPr="007A5A87">
        <w:rPr>
          <w:rFonts w:ascii="Arial" w:hAnsi="Arial" w:cs="Arial"/>
        </w:rPr>
        <w:t>It’s a good idea to keep a list of emergency contacts—including neighbours—who you could contact to receive assistance or information during a disaster or emergency.</w:t>
      </w:r>
    </w:p>
    <w:tbl>
      <w:tblPr>
        <w:tblStyle w:val="TableGrid"/>
        <w:tblW w:w="0" w:type="auto"/>
        <w:tblLook w:val="04A0" w:firstRow="1" w:lastRow="0" w:firstColumn="1" w:lastColumn="0" w:noHBand="0" w:noVBand="1"/>
      </w:tblPr>
      <w:tblGrid>
        <w:gridCol w:w="846"/>
        <w:gridCol w:w="5232"/>
        <w:gridCol w:w="3394"/>
        <w:gridCol w:w="3478"/>
      </w:tblGrid>
      <w:tr w:rsidR="007A5A87" w:rsidRPr="007A5A87" w14:paraId="4E061012" w14:textId="2922C142" w:rsidTr="00EE16C6">
        <w:tc>
          <w:tcPr>
            <w:tcW w:w="846" w:type="dxa"/>
            <w:shd w:val="clear" w:color="auto" w:fill="E7E6E6" w:themeFill="background2"/>
          </w:tcPr>
          <w:p w14:paraId="33F5643E" w14:textId="393FAB43" w:rsidR="00EE16C6" w:rsidRPr="007A5A87" w:rsidRDefault="00EE16C6" w:rsidP="000013E9">
            <w:pPr>
              <w:rPr>
                <w:rFonts w:ascii="Arial" w:hAnsi="Arial" w:cs="Arial"/>
                <w:b/>
                <w:bCs/>
              </w:rPr>
            </w:pPr>
            <w:r w:rsidRPr="007A5A87">
              <w:rPr>
                <w:rFonts w:ascii="Arial" w:hAnsi="Arial" w:cs="Arial"/>
                <w:b/>
                <w:bCs/>
              </w:rPr>
              <w:t>#</w:t>
            </w:r>
          </w:p>
        </w:tc>
        <w:tc>
          <w:tcPr>
            <w:tcW w:w="5232" w:type="dxa"/>
            <w:shd w:val="clear" w:color="auto" w:fill="E7E6E6" w:themeFill="background2"/>
          </w:tcPr>
          <w:p w14:paraId="68137896" w14:textId="10B4231A" w:rsidR="00EE16C6" w:rsidRPr="007A5A87" w:rsidRDefault="00EE16C6" w:rsidP="000013E9">
            <w:pPr>
              <w:rPr>
                <w:rFonts w:ascii="Arial" w:hAnsi="Arial" w:cs="Arial"/>
                <w:b/>
                <w:bCs/>
              </w:rPr>
            </w:pPr>
            <w:r w:rsidRPr="007A5A87">
              <w:rPr>
                <w:rFonts w:ascii="Arial" w:hAnsi="Arial" w:cs="Arial"/>
                <w:b/>
                <w:bCs/>
              </w:rPr>
              <w:t>Contact</w:t>
            </w:r>
          </w:p>
        </w:tc>
        <w:tc>
          <w:tcPr>
            <w:tcW w:w="3394" w:type="dxa"/>
            <w:shd w:val="clear" w:color="auto" w:fill="E7E6E6" w:themeFill="background2"/>
          </w:tcPr>
          <w:p w14:paraId="5BA6667C" w14:textId="77777777" w:rsidR="00EE16C6" w:rsidRPr="007A5A87" w:rsidRDefault="00EE16C6" w:rsidP="000013E9">
            <w:pPr>
              <w:rPr>
                <w:rFonts w:ascii="Arial" w:hAnsi="Arial" w:cs="Arial"/>
                <w:b/>
                <w:bCs/>
              </w:rPr>
            </w:pPr>
          </w:p>
        </w:tc>
        <w:tc>
          <w:tcPr>
            <w:tcW w:w="3478" w:type="dxa"/>
            <w:shd w:val="clear" w:color="auto" w:fill="E7E6E6" w:themeFill="background2"/>
          </w:tcPr>
          <w:p w14:paraId="355CD9C4" w14:textId="4D092A7D" w:rsidR="00EE16C6" w:rsidRPr="007A5A87" w:rsidRDefault="00EE16C6" w:rsidP="000013E9">
            <w:pPr>
              <w:rPr>
                <w:rFonts w:ascii="Arial" w:hAnsi="Arial" w:cs="Arial"/>
                <w:b/>
                <w:bCs/>
              </w:rPr>
            </w:pPr>
            <w:r w:rsidRPr="007A5A87">
              <w:rPr>
                <w:rFonts w:ascii="Arial" w:hAnsi="Arial" w:cs="Arial"/>
                <w:b/>
                <w:bCs/>
              </w:rPr>
              <w:t>Note(s)</w:t>
            </w:r>
          </w:p>
        </w:tc>
      </w:tr>
      <w:tr w:rsidR="007A5A87" w:rsidRPr="007A5A87" w14:paraId="682DB1FA" w14:textId="4A7A5BCD" w:rsidTr="00EE16C6">
        <w:tc>
          <w:tcPr>
            <w:tcW w:w="846" w:type="dxa"/>
          </w:tcPr>
          <w:p w14:paraId="59A36CDC" w14:textId="5A99F384" w:rsidR="00EE16C6" w:rsidRPr="007A5A87" w:rsidRDefault="00EE16C6" w:rsidP="000013E9">
            <w:pPr>
              <w:rPr>
                <w:rFonts w:ascii="Arial" w:hAnsi="Arial" w:cs="Arial"/>
              </w:rPr>
            </w:pPr>
            <w:r w:rsidRPr="007A5A87">
              <w:rPr>
                <w:rFonts w:ascii="Arial" w:hAnsi="Arial" w:cs="Arial"/>
              </w:rPr>
              <w:t>1</w:t>
            </w:r>
          </w:p>
        </w:tc>
        <w:tc>
          <w:tcPr>
            <w:tcW w:w="5232" w:type="dxa"/>
          </w:tcPr>
          <w:p w14:paraId="31038F50"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Emergency Services</w:t>
            </w:r>
          </w:p>
          <w:p w14:paraId="6D942A75" w14:textId="69EFD677" w:rsidR="00EE16C6" w:rsidRPr="007A5A87" w:rsidRDefault="00EE16C6" w:rsidP="000013E9">
            <w:pPr>
              <w:rPr>
                <w:rFonts w:ascii="Arial" w:hAnsi="Arial" w:cs="Arial"/>
              </w:rPr>
            </w:pPr>
          </w:p>
        </w:tc>
        <w:tc>
          <w:tcPr>
            <w:tcW w:w="3394" w:type="dxa"/>
          </w:tcPr>
          <w:p w14:paraId="7DE31D1E" w14:textId="77777777" w:rsidR="00EE16C6" w:rsidRPr="007A5A87" w:rsidRDefault="00EE16C6" w:rsidP="000013E9">
            <w:pPr>
              <w:rPr>
                <w:rFonts w:ascii="Arial" w:hAnsi="Arial" w:cs="Arial"/>
              </w:rPr>
            </w:pPr>
            <w:r w:rsidRPr="007A5A87">
              <w:rPr>
                <w:rFonts w:ascii="Arial" w:hAnsi="Arial" w:cs="Arial"/>
              </w:rPr>
              <w:t>Ambulance:</w:t>
            </w:r>
          </w:p>
          <w:p w14:paraId="05C1929C" w14:textId="77777777" w:rsidR="00EE16C6" w:rsidRPr="007A5A87" w:rsidRDefault="00EE16C6" w:rsidP="000013E9">
            <w:pPr>
              <w:rPr>
                <w:rFonts w:ascii="Arial" w:hAnsi="Arial" w:cs="Arial"/>
              </w:rPr>
            </w:pPr>
            <w:r w:rsidRPr="007A5A87">
              <w:rPr>
                <w:rFonts w:ascii="Arial" w:hAnsi="Arial" w:cs="Arial"/>
              </w:rPr>
              <w:t>Fire:</w:t>
            </w:r>
          </w:p>
          <w:p w14:paraId="48ADB562" w14:textId="52A2540F" w:rsidR="00EE16C6" w:rsidRPr="007A5A87" w:rsidRDefault="00EE16C6" w:rsidP="000013E9">
            <w:pPr>
              <w:rPr>
                <w:rFonts w:ascii="Arial" w:hAnsi="Arial" w:cs="Arial"/>
              </w:rPr>
            </w:pPr>
            <w:r w:rsidRPr="007A5A87">
              <w:rPr>
                <w:rFonts w:ascii="Arial" w:hAnsi="Arial" w:cs="Arial"/>
              </w:rPr>
              <w:t>Hospital:</w:t>
            </w:r>
          </w:p>
        </w:tc>
        <w:tc>
          <w:tcPr>
            <w:tcW w:w="3478" w:type="dxa"/>
          </w:tcPr>
          <w:p w14:paraId="5320B47E" w14:textId="77777777" w:rsidR="00EE16C6" w:rsidRPr="007A5A87" w:rsidRDefault="00EE16C6" w:rsidP="000013E9">
            <w:pPr>
              <w:rPr>
                <w:rFonts w:ascii="Arial" w:hAnsi="Arial" w:cs="Arial"/>
              </w:rPr>
            </w:pPr>
          </w:p>
        </w:tc>
      </w:tr>
      <w:tr w:rsidR="007A5A87" w:rsidRPr="007A5A87" w14:paraId="6285A01C" w14:textId="23AAF431" w:rsidTr="00EE16C6">
        <w:tc>
          <w:tcPr>
            <w:tcW w:w="846" w:type="dxa"/>
          </w:tcPr>
          <w:p w14:paraId="3C11BE2E" w14:textId="5F200869" w:rsidR="00EE16C6" w:rsidRPr="007A5A87" w:rsidRDefault="00EE16C6" w:rsidP="000013E9">
            <w:pPr>
              <w:rPr>
                <w:rFonts w:ascii="Arial" w:hAnsi="Arial" w:cs="Arial"/>
              </w:rPr>
            </w:pPr>
            <w:r w:rsidRPr="007A5A87">
              <w:rPr>
                <w:rFonts w:ascii="Arial" w:hAnsi="Arial" w:cs="Arial"/>
              </w:rPr>
              <w:t>2</w:t>
            </w:r>
          </w:p>
        </w:tc>
        <w:tc>
          <w:tcPr>
            <w:tcW w:w="5232" w:type="dxa"/>
          </w:tcPr>
          <w:p w14:paraId="6F2C820A"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Personal Contact 1 - (First Name, Last Name)</w:t>
            </w:r>
          </w:p>
          <w:p w14:paraId="0FB9B5F1" w14:textId="709DC21B" w:rsidR="00EE16C6" w:rsidRPr="007A5A87" w:rsidRDefault="00EE16C6" w:rsidP="000013E9">
            <w:pPr>
              <w:rPr>
                <w:rFonts w:ascii="Arial" w:hAnsi="Arial" w:cs="Arial"/>
              </w:rPr>
            </w:pPr>
          </w:p>
        </w:tc>
        <w:tc>
          <w:tcPr>
            <w:tcW w:w="3394" w:type="dxa"/>
          </w:tcPr>
          <w:p w14:paraId="2EAA839C" w14:textId="77777777" w:rsidR="00EE16C6" w:rsidRPr="007A5A87" w:rsidRDefault="00EE16C6" w:rsidP="000013E9">
            <w:pPr>
              <w:rPr>
                <w:rFonts w:ascii="Arial" w:hAnsi="Arial" w:cs="Arial"/>
              </w:rPr>
            </w:pPr>
          </w:p>
        </w:tc>
        <w:tc>
          <w:tcPr>
            <w:tcW w:w="3478" w:type="dxa"/>
          </w:tcPr>
          <w:p w14:paraId="7066D078" w14:textId="77777777" w:rsidR="00EE16C6" w:rsidRPr="007A5A87" w:rsidRDefault="00EE16C6" w:rsidP="000013E9">
            <w:pPr>
              <w:rPr>
                <w:rFonts w:ascii="Arial" w:hAnsi="Arial" w:cs="Arial"/>
              </w:rPr>
            </w:pPr>
          </w:p>
        </w:tc>
      </w:tr>
      <w:tr w:rsidR="007A5A87" w:rsidRPr="007A5A87" w14:paraId="38AE73DC" w14:textId="4AA8757E" w:rsidTr="00EE16C6">
        <w:tc>
          <w:tcPr>
            <w:tcW w:w="846" w:type="dxa"/>
          </w:tcPr>
          <w:p w14:paraId="3B5C4FE7" w14:textId="6AEF8ED7" w:rsidR="00EE16C6" w:rsidRPr="007A5A87" w:rsidRDefault="00EE16C6" w:rsidP="000013E9">
            <w:pPr>
              <w:rPr>
                <w:rFonts w:ascii="Arial" w:hAnsi="Arial" w:cs="Arial"/>
              </w:rPr>
            </w:pPr>
            <w:r w:rsidRPr="007A5A87">
              <w:rPr>
                <w:rFonts w:ascii="Arial" w:hAnsi="Arial" w:cs="Arial"/>
              </w:rPr>
              <w:t>3</w:t>
            </w:r>
          </w:p>
        </w:tc>
        <w:tc>
          <w:tcPr>
            <w:tcW w:w="5232" w:type="dxa"/>
          </w:tcPr>
          <w:p w14:paraId="3568CFD7"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Personal Contact 2 - (First Name, Last Name)</w:t>
            </w:r>
          </w:p>
          <w:p w14:paraId="5F7222D0" w14:textId="198599C5" w:rsidR="00EE16C6" w:rsidRPr="007A5A87" w:rsidRDefault="00EE16C6" w:rsidP="000013E9">
            <w:pPr>
              <w:rPr>
                <w:rFonts w:ascii="Arial" w:hAnsi="Arial" w:cs="Arial"/>
              </w:rPr>
            </w:pPr>
          </w:p>
        </w:tc>
        <w:tc>
          <w:tcPr>
            <w:tcW w:w="3394" w:type="dxa"/>
          </w:tcPr>
          <w:p w14:paraId="3776B6E2" w14:textId="77777777" w:rsidR="00EE16C6" w:rsidRPr="007A5A87" w:rsidRDefault="00EE16C6" w:rsidP="000013E9">
            <w:pPr>
              <w:rPr>
                <w:rFonts w:ascii="Arial" w:hAnsi="Arial" w:cs="Arial"/>
              </w:rPr>
            </w:pPr>
          </w:p>
        </w:tc>
        <w:tc>
          <w:tcPr>
            <w:tcW w:w="3478" w:type="dxa"/>
          </w:tcPr>
          <w:p w14:paraId="3BB031F9" w14:textId="77777777" w:rsidR="00EE16C6" w:rsidRPr="007A5A87" w:rsidRDefault="00EE16C6" w:rsidP="000013E9">
            <w:pPr>
              <w:rPr>
                <w:rFonts w:ascii="Arial" w:hAnsi="Arial" w:cs="Arial"/>
              </w:rPr>
            </w:pPr>
          </w:p>
        </w:tc>
      </w:tr>
      <w:tr w:rsidR="007A5A87" w:rsidRPr="007A5A87" w14:paraId="266417F8" w14:textId="614D8B66" w:rsidTr="00EE16C6">
        <w:tc>
          <w:tcPr>
            <w:tcW w:w="846" w:type="dxa"/>
          </w:tcPr>
          <w:p w14:paraId="179F80C9" w14:textId="0347C120" w:rsidR="00EE16C6" w:rsidRPr="007A5A87" w:rsidRDefault="00EE16C6" w:rsidP="000013E9">
            <w:pPr>
              <w:rPr>
                <w:rFonts w:ascii="Arial" w:hAnsi="Arial" w:cs="Arial"/>
              </w:rPr>
            </w:pPr>
            <w:r w:rsidRPr="007A5A87">
              <w:rPr>
                <w:rFonts w:ascii="Arial" w:hAnsi="Arial" w:cs="Arial"/>
              </w:rPr>
              <w:t>4</w:t>
            </w:r>
          </w:p>
        </w:tc>
        <w:tc>
          <w:tcPr>
            <w:tcW w:w="5232" w:type="dxa"/>
          </w:tcPr>
          <w:p w14:paraId="6D0B5FE2"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Utility Company 1 - (Name)</w:t>
            </w:r>
          </w:p>
          <w:p w14:paraId="5D1C6BE5" w14:textId="10FA4A91" w:rsidR="00EE16C6" w:rsidRPr="007A5A87" w:rsidRDefault="00EE16C6" w:rsidP="000013E9">
            <w:pPr>
              <w:rPr>
                <w:rFonts w:ascii="Arial" w:hAnsi="Arial" w:cs="Arial"/>
              </w:rPr>
            </w:pPr>
          </w:p>
        </w:tc>
        <w:tc>
          <w:tcPr>
            <w:tcW w:w="3394" w:type="dxa"/>
          </w:tcPr>
          <w:p w14:paraId="3520C6D5" w14:textId="77777777" w:rsidR="00EE16C6" w:rsidRPr="007A5A87" w:rsidRDefault="00EE16C6" w:rsidP="000013E9">
            <w:pPr>
              <w:rPr>
                <w:rFonts w:ascii="Arial" w:hAnsi="Arial" w:cs="Arial"/>
              </w:rPr>
            </w:pPr>
          </w:p>
        </w:tc>
        <w:tc>
          <w:tcPr>
            <w:tcW w:w="3478" w:type="dxa"/>
          </w:tcPr>
          <w:p w14:paraId="66F85E34" w14:textId="33A96748" w:rsidR="00EE16C6" w:rsidRPr="007A5A87" w:rsidRDefault="00EE16C6" w:rsidP="000013E9">
            <w:pPr>
              <w:rPr>
                <w:rFonts w:ascii="Arial" w:hAnsi="Arial" w:cs="Arial"/>
              </w:rPr>
            </w:pPr>
            <w:r w:rsidRPr="007A5A87">
              <w:rPr>
                <w:rFonts w:ascii="Arial" w:hAnsi="Arial" w:cs="Arial"/>
              </w:rPr>
              <w:t>Primary account holder:</w:t>
            </w:r>
          </w:p>
          <w:p w14:paraId="76E9A7BC" w14:textId="6DDA4BE3" w:rsidR="00EE16C6" w:rsidRPr="007A5A87" w:rsidRDefault="00EE16C6" w:rsidP="000013E9">
            <w:pPr>
              <w:rPr>
                <w:rFonts w:ascii="Arial" w:hAnsi="Arial" w:cs="Arial"/>
              </w:rPr>
            </w:pPr>
            <w:r w:rsidRPr="007A5A87">
              <w:rPr>
                <w:rFonts w:ascii="Arial" w:hAnsi="Arial" w:cs="Arial"/>
              </w:rPr>
              <w:t xml:space="preserve">Account number: </w:t>
            </w:r>
          </w:p>
        </w:tc>
      </w:tr>
      <w:tr w:rsidR="007A5A87" w:rsidRPr="007A5A87" w14:paraId="4801F379" w14:textId="329FCE9A" w:rsidTr="00EE16C6">
        <w:tc>
          <w:tcPr>
            <w:tcW w:w="846" w:type="dxa"/>
          </w:tcPr>
          <w:p w14:paraId="68F84E85" w14:textId="72C89534" w:rsidR="00EE16C6" w:rsidRPr="007A5A87" w:rsidRDefault="00EE16C6" w:rsidP="000013E9">
            <w:pPr>
              <w:rPr>
                <w:rFonts w:ascii="Arial" w:hAnsi="Arial" w:cs="Arial"/>
              </w:rPr>
            </w:pPr>
            <w:r w:rsidRPr="007A5A87">
              <w:rPr>
                <w:rFonts w:ascii="Arial" w:hAnsi="Arial" w:cs="Arial"/>
              </w:rPr>
              <w:t>5</w:t>
            </w:r>
          </w:p>
        </w:tc>
        <w:tc>
          <w:tcPr>
            <w:tcW w:w="5232" w:type="dxa"/>
          </w:tcPr>
          <w:p w14:paraId="53BF2389" w14:textId="77777777" w:rsidR="00EE16C6" w:rsidRPr="007A5A87" w:rsidRDefault="00EE16C6" w:rsidP="000013E9">
            <w:pPr>
              <w:pStyle w:val="Default"/>
              <w:widowControl w:val="0"/>
              <w:spacing w:before="0" w:line="240" w:lineRule="auto"/>
              <w:ind w:left="216" w:hanging="216"/>
              <w:rPr>
                <w:rFonts w:ascii="Arial" w:hAnsi="Arial" w:cs="Arial"/>
                <w:color w:val="auto"/>
                <w:sz w:val="22"/>
                <w:szCs w:val="22"/>
                <w:u w:color="000000"/>
                <w14:textOutline w14:w="12700" w14:cap="flat" w14:cmpd="sng" w14:algn="ctr">
                  <w14:noFill/>
                  <w14:prstDash w14:val="solid"/>
                  <w14:miter w14:lim="400000"/>
                </w14:textOutline>
              </w:rPr>
            </w:pPr>
            <w:r w:rsidRPr="007A5A87">
              <w:rPr>
                <w:rFonts w:ascii="Arial" w:hAnsi="Arial" w:cs="Arial"/>
                <w:color w:val="auto"/>
                <w:sz w:val="22"/>
                <w:szCs w:val="22"/>
                <w:u w:color="000000"/>
                <w14:textOutline w14:w="12700" w14:cap="flat" w14:cmpd="sng" w14:algn="ctr">
                  <w14:noFill/>
                  <w14:prstDash w14:val="solid"/>
                  <w14:miter w14:lim="400000"/>
                </w14:textOutline>
              </w:rPr>
              <w:t>Utility Company 2 - (Name)</w:t>
            </w:r>
          </w:p>
          <w:p w14:paraId="18E944D2" w14:textId="686A5EAE" w:rsidR="00EE16C6" w:rsidRPr="007A5A87" w:rsidRDefault="00EE16C6" w:rsidP="000013E9">
            <w:pPr>
              <w:pStyle w:val="Default"/>
              <w:widowControl w:val="0"/>
              <w:spacing w:before="0" w:line="240" w:lineRule="auto"/>
              <w:ind w:left="216" w:hanging="216"/>
              <w:rPr>
                <w:rFonts w:ascii="Arial" w:hAnsi="Arial" w:cs="Arial"/>
                <w:color w:val="auto"/>
                <w:sz w:val="22"/>
                <w:szCs w:val="22"/>
              </w:rPr>
            </w:pPr>
          </w:p>
        </w:tc>
        <w:tc>
          <w:tcPr>
            <w:tcW w:w="3394" w:type="dxa"/>
          </w:tcPr>
          <w:p w14:paraId="5179CBC8" w14:textId="77777777" w:rsidR="00EE16C6" w:rsidRPr="007A5A87" w:rsidRDefault="00EE16C6" w:rsidP="000013E9">
            <w:pPr>
              <w:rPr>
                <w:rFonts w:ascii="Arial" w:hAnsi="Arial" w:cs="Arial"/>
              </w:rPr>
            </w:pPr>
          </w:p>
        </w:tc>
        <w:tc>
          <w:tcPr>
            <w:tcW w:w="3478" w:type="dxa"/>
          </w:tcPr>
          <w:p w14:paraId="31E20113" w14:textId="77777777" w:rsidR="00EE16C6" w:rsidRPr="007A5A87" w:rsidRDefault="00EE16C6" w:rsidP="00EE16C6">
            <w:pPr>
              <w:rPr>
                <w:rFonts w:ascii="Arial" w:hAnsi="Arial" w:cs="Arial"/>
              </w:rPr>
            </w:pPr>
            <w:r w:rsidRPr="007A5A87">
              <w:rPr>
                <w:rFonts w:ascii="Arial" w:hAnsi="Arial" w:cs="Arial"/>
              </w:rPr>
              <w:t>Primary account holder:</w:t>
            </w:r>
          </w:p>
          <w:p w14:paraId="37C5C3DC" w14:textId="464FF298" w:rsidR="00EE16C6" w:rsidRPr="007A5A87" w:rsidRDefault="00EE16C6" w:rsidP="00EE16C6">
            <w:pPr>
              <w:rPr>
                <w:rFonts w:ascii="Arial" w:hAnsi="Arial" w:cs="Arial"/>
              </w:rPr>
            </w:pPr>
            <w:r w:rsidRPr="007A5A87">
              <w:rPr>
                <w:rFonts w:ascii="Arial" w:hAnsi="Arial" w:cs="Arial"/>
              </w:rPr>
              <w:t>Account number:</w:t>
            </w:r>
          </w:p>
        </w:tc>
      </w:tr>
      <w:tr w:rsidR="007A5A87" w:rsidRPr="007A5A87" w14:paraId="4BBA7EF2" w14:textId="1F3E14FF" w:rsidTr="00EE16C6">
        <w:tc>
          <w:tcPr>
            <w:tcW w:w="846" w:type="dxa"/>
          </w:tcPr>
          <w:p w14:paraId="1BA261CB" w14:textId="6136694E" w:rsidR="00EE16C6" w:rsidRPr="007A5A87" w:rsidRDefault="00EE16C6" w:rsidP="000013E9">
            <w:pPr>
              <w:rPr>
                <w:rFonts w:ascii="Arial" w:hAnsi="Arial" w:cs="Arial"/>
              </w:rPr>
            </w:pPr>
            <w:r w:rsidRPr="007A5A87">
              <w:rPr>
                <w:rFonts w:ascii="Arial" w:hAnsi="Arial" w:cs="Arial"/>
              </w:rPr>
              <w:t>6</w:t>
            </w:r>
          </w:p>
        </w:tc>
        <w:tc>
          <w:tcPr>
            <w:tcW w:w="5232" w:type="dxa"/>
          </w:tcPr>
          <w:p w14:paraId="64211B06"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Utility Company 3 - (Name)</w:t>
            </w:r>
          </w:p>
          <w:p w14:paraId="3F8E69B6" w14:textId="66C30EF1" w:rsidR="00EE16C6" w:rsidRPr="007A5A87" w:rsidRDefault="00EE16C6" w:rsidP="000013E9">
            <w:pPr>
              <w:rPr>
                <w:rFonts w:ascii="Arial" w:hAnsi="Arial" w:cs="Arial"/>
              </w:rPr>
            </w:pPr>
          </w:p>
        </w:tc>
        <w:tc>
          <w:tcPr>
            <w:tcW w:w="3394" w:type="dxa"/>
          </w:tcPr>
          <w:p w14:paraId="557A3119" w14:textId="77777777" w:rsidR="00EE16C6" w:rsidRPr="007A5A87" w:rsidRDefault="00EE16C6" w:rsidP="000013E9">
            <w:pPr>
              <w:rPr>
                <w:rFonts w:ascii="Arial" w:hAnsi="Arial" w:cs="Arial"/>
              </w:rPr>
            </w:pPr>
          </w:p>
        </w:tc>
        <w:tc>
          <w:tcPr>
            <w:tcW w:w="3478" w:type="dxa"/>
          </w:tcPr>
          <w:p w14:paraId="4C34DA60" w14:textId="77777777" w:rsidR="00EE16C6" w:rsidRPr="007A5A87" w:rsidRDefault="00EE16C6" w:rsidP="00EE16C6">
            <w:pPr>
              <w:rPr>
                <w:rFonts w:ascii="Arial" w:hAnsi="Arial" w:cs="Arial"/>
              </w:rPr>
            </w:pPr>
            <w:r w:rsidRPr="007A5A87">
              <w:rPr>
                <w:rFonts w:ascii="Arial" w:hAnsi="Arial" w:cs="Arial"/>
              </w:rPr>
              <w:t>Primary account holder:</w:t>
            </w:r>
          </w:p>
          <w:p w14:paraId="2BB8371B" w14:textId="22AA8365" w:rsidR="00EE16C6" w:rsidRPr="007A5A87" w:rsidRDefault="00EE16C6" w:rsidP="00EE16C6">
            <w:pPr>
              <w:rPr>
                <w:rFonts w:ascii="Arial" w:hAnsi="Arial" w:cs="Arial"/>
              </w:rPr>
            </w:pPr>
            <w:r w:rsidRPr="007A5A87">
              <w:rPr>
                <w:rFonts w:ascii="Arial" w:hAnsi="Arial" w:cs="Arial"/>
              </w:rPr>
              <w:t>Account number:</w:t>
            </w:r>
          </w:p>
        </w:tc>
      </w:tr>
      <w:tr w:rsidR="007A5A87" w:rsidRPr="007A5A87" w14:paraId="593BDD84" w14:textId="3D614EB3" w:rsidTr="00EE16C6">
        <w:tc>
          <w:tcPr>
            <w:tcW w:w="846" w:type="dxa"/>
          </w:tcPr>
          <w:p w14:paraId="53352128" w14:textId="7F72B71D" w:rsidR="00EE16C6" w:rsidRPr="007A5A87" w:rsidRDefault="00EE16C6" w:rsidP="000013E9">
            <w:pPr>
              <w:rPr>
                <w:rFonts w:ascii="Arial" w:hAnsi="Arial" w:cs="Arial"/>
              </w:rPr>
            </w:pPr>
            <w:r w:rsidRPr="007A5A87">
              <w:rPr>
                <w:rFonts w:ascii="Arial" w:hAnsi="Arial" w:cs="Arial"/>
              </w:rPr>
              <w:t>7</w:t>
            </w:r>
          </w:p>
        </w:tc>
        <w:tc>
          <w:tcPr>
            <w:tcW w:w="5232" w:type="dxa"/>
          </w:tcPr>
          <w:p w14:paraId="32562C7E"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Local Talk Radio Station (Name)</w:t>
            </w:r>
          </w:p>
          <w:p w14:paraId="3845D33C" w14:textId="6516AF76"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p>
        </w:tc>
        <w:tc>
          <w:tcPr>
            <w:tcW w:w="3394" w:type="dxa"/>
          </w:tcPr>
          <w:p w14:paraId="69C582E8" w14:textId="77777777" w:rsidR="00EE16C6" w:rsidRPr="007A5A87" w:rsidRDefault="00EE16C6" w:rsidP="000013E9">
            <w:pPr>
              <w:rPr>
                <w:rFonts w:ascii="Arial" w:hAnsi="Arial" w:cs="Arial"/>
              </w:rPr>
            </w:pPr>
          </w:p>
        </w:tc>
        <w:tc>
          <w:tcPr>
            <w:tcW w:w="3478" w:type="dxa"/>
          </w:tcPr>
          <w:p w14:paraId="59150B7B" w14:textId="77777777" w:rsidR="00EE16C6" w:rsidRPr="007A5A87" w:rsidRDefault="00EE16C6" w:rsidP="000013E9">
            <w:pPr>
              <w:rPr>
                <w:rFonts w:ascii="Arial" w:hAnsi="Arial" w:cs="Arial"/>
              </w:rPr>
            </w:pPr>
          </w:p>
        </w:tc>
      </w:tr>
      <w:tr w:rsidR="007A5A87" w:rsidRPr="007A5A87" w14:paraId="46731B6A" w14:textId="1ABEB2C5" w:rsidTr="00EE16C6">
        <w:tc>
          <w:tcPr>
            <w:tcW w:w="846" w:type="dxa"/>
          </w:tcPr>
          <w:p w14:paraId="66C0CB92" w14:textId="6EE7D54F" w:rsidR="00EE16C6" w:rsidRPr="007A5A87" w:rsidRDefault="00EE16C6" w:rsidP="000013E9">
            <w:pPr>
              <w:rPr>
                <w:rFonts w:ascii="Arial" w:hAnsi="Arial" w:cs="Arial"/>
              </w:rPr>
            </w:pPr>
            <w:r w:rsidRPr="007A5A87">
              <w:rPr>
                <w:rFonts w:ascii="Arial" w:hAnsi="Arial" w:cs="Arial"/>
              </w:rPr>
              <w:t>8</w:t>
            </w:r>
          </w:p>
        </w:tc>
        <w:tc>
          <w:tcPr>
            <w:tcW w:w="5232" w:type="dxa"/>
          </w:tcPr>
          <w:p w14:paraId="208C967F"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City/Town Twitter Account</w:t>
            </w:r>
          </w:p>
          <w:p w14:paraId="0D4E9EF9" w14:textId="2EF5A375"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p>
        </w:tc>
        <w:tc>
          <w:tcPr>
            <w:tcW w:w="3394" w:type="dxa"/>
          </w:tcPr>
          <w:p w14:paraId="1C355E65" w14:textId="77777777" w:rsidR="00EE16C6" w:rsidRPr="007A5A87" w:rsidRDefault="00EE16C6" w:rsidP="000013E9">
            <w:pPr>
              <w:rPr>
                <w:rFonts w:ascii="Arial" w:hAnsi="Arial" w:cs="Arial"/>
              </w:rPr>
            </w:pPr>
          </w:p>
        </w:tc>
        <w:tc>
          <w:tcPr>
            <w:tcW w:w="3478" w:type="dxa"/>
          </w:tcPr>
          <w:p w14:paraId="20DD01B1" w14:textId="77777777" w:rsidR="00EE16C6" w:rsidRPr="007A5A87" w:rsidRDefault="00EE16C6" w:rsidP="000013E9">
            <w:pPr>
              <w:rPr>
                <w:rFonts w:ascii="Arial" w:hAnsi="Arial" w:cs="Arial"/>
              </w:rPr>
            </w:pPr>
          </w:p>
        </w:tc>
      </w:tr>
      <w:tr w:rsidR="007A5A87" w:rsidRPr="007A5A87" w14:paraId="5A38CEDE" w14:textId="48712A76" w:rsidTr="00EE16C6">
        <w:tc>
          <w:tcPr>
            <w:tcW w:w="846" w:type="dxa"/>
          </w:tcPr>
          <w:p w14:paraId="56884BAC" w14:textId="4EEF289E" w:rsidR="00EE16C6" w:rsidRPr="007A5A87" w:rsidRDefault="00EE16C6" w:rsidP="000013E9">
            <w:pPr>
              <w:rPr>
                <w:rFonts w:ascii="Arial" w:hAnsi="Arial" w:cs="Arial"/>
              </w:rPr>
            </w:pPr>
            <w:r w:rsidRPr="007A5A87">
              <w:rPr>
                <w:rFonts w:ascii="Arial" w:hAnsi="Arial" w:cs="Arial"/>
              </w:rPr>
              <w:t>9</w:t>
            </w:r>
          </w:p>
        </w:tc>
        <w:tc>
          <w:tcPr>
            <w:tcW w:w="5232" w:type="dxa"/>
          </w:tcPr>
          <w:p w14:paraId="73A3331F"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City/Town Facebook Account</w:t>
            </w:r>
          </w:p>
          <w:p w14:paraId="45CBF8CD" w14:textId="4C765B8E"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p>
        </w:tc>
        <w:tc>
          <w:tcPr>
            <w:tcW w:w="3394" w:type="dxa"/>
          </w:tcPr>
          <w:p w14:paraId="3D1498DB" w14:textId="77777777" w:rsidR="00EE16C6" w:rsidRPr="007A5A87" w:rsidRDefault="00EE16C6" w:rsidP="000013E9">
            <w:pPr>
              <w:rPr>
                <w:rFonts w:ascii="Arial" w:hAnsi="Arial" w:cs="Arial"/>
              </w:rPr>
            </w:pPr>
          </w:p>
        </w:tc>
        <w:tc>
          <w:tcPr>
            <w:tcW w:w="3478" w:type="dxa"/>
          </w:tcPr>
          <w:p w14:paraId="3876CF94" w14:textId="77777777" w:rsidR="00EE16C6" w:rsidRPr="007A5A87" w:rsidRDefault="00EE16C6" w:rsidP="000013E9">
            <w:pPr>
              <w:rPr>
                <w:rFonts w:ascii="Arial" w:hAnsi="Arial" w:cs="Arial"/>
              </w:rPr>
            </w:pPr>
          </w:p>
        </w:tc>
      </w:tr>
      <w:tr w:rsidR="007A5A87" w:rsidRPr="007A5A87" w14:paraId="76DE663D" w14:textId="7E2F877C" w:rsidTr="00EE16C6">
        <w:tc>
          <w:tcPr>
            <w:tcW w:w="846" w:type="dxa"/>
          </w:tcPr>
          <w:p w14:paraId="636606F1" w14:textId="442C7A6C" w:rsidR="00EE16C6" w:rsidRPr="007A5A87" w:rsidRDefault="00EE16C6" w:rsidP="000013E9">
            <w:pPr>
              <w:rPr>
                <w:rFonts w:ascii="Arial" w:hAnsi="Arial" w:cs="Arial"/>
              </w:rPr>
            </w:pPr>
            <w:r w:rsidRPr="007A5A87">
              <w:rPr>
                <w:rFonts w:ascii="Arial" w:hAnsi="Arial" w:cs="Arial"/>
              </w:rPr>
              <w:t>10</w:t>
            </w:r>
          </w:p>
        </w:tc>
        <w:tc>
          <w:tcPr>
            <w:tcW w:w="5232" w:type="dxa"/>
          </w:tcPr>
          <w:p w14:paraId="5FEFEFAB"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Other Social Media Account 1</w:t>
            </w:r>
          </w:p>
          <w:p w14:paraId="5C2531D4" w14:textId="56ED129D"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p>
        </w:tc>
        <w:tc>
          <w:tcPr>
            <w:tcW w:w="3394" w:type="dxa"/>
          </w:tcPr>
          <w:p w14:paraId="19F56989" w14:textId="77777777" w:rsidR="00EE16C6" w:rsidRPr="007A5A87" w:rsidRDefault="00EE16C6" w:rsidP="000013E9">
            <w:pPr>
              <w:rPr>
                <w:rFonts w:ascii="Arial" w:hAnsi="Arial" w:cs="Arial"/>
              </w:rPr>
            </w:pPr>
          </w:p>
        </w:tc>
        <w:tc>
          <w:tcPr>
            <w:tcW w:w="3478" w:type="dxa"/>
          </w:tcPr>
          <w:p w14:paraId="006DADF7" w14:textId="77777777" w:rsidR="00EE16C6" w:rsidRPr="007A5A87" w:rsidRDefault="00EE16C6" w:rsidP="000013E9">
            <w:pPr>
              <w:rPr>
                <w:rFonts w:ascii="Arial" w:hAnsi="Arial" w:cs="Arial"/>
              </w:rPr>
            </w:pPr>
          </w:p>
        </w:tc>
      </w:tr>
      <w:tr w:rsidR="00EE16C6" w:rsidRPr="007A5A87" w14:paraId="7614133B" w14:textId="5D9DC106" w:rsidTr="00EE16C6">
        <w:tc>
          <w:tcPr>
            <w:tcW w:w="846" w:type="dxa"/>
          </w:tcPr>
          <w:p w14:paraId="22CA5C6F" w14:textId="249F9438" w:rsidR="00EE16C6" w:rsidRPr="007A5A87" w:rsidRDefault="00EE16C6" w:rsidP="000013E9">
            <w:pPr>
              <w:rPr>
                <w:rFonts w:ascii="Arial" w:hAnsi="Arial" w:cs="Arial"/>
              </w:rPr>
            </w:pPr>
            <w:r w:rsidRPr="007A5A87">
              <w:rPr>
                <w:rFonts w:ascii="Arial" w:hAnsi="Arial" w:cs="Arial"/>
              </w:rPr>
              <w:t>11</w:t>
            </w:r>
          </w:p>
        </w:tc>
        <w:tc>
          <w:tcPr>
            <w:tcW w:w="5232" w:type="dxa"/>
          </w:tcPr>
          <w:p w14:paraId="7855CFC0" w14:textId="77777777"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r w:rsidRPr="007A5A87">
              <w:rPr>
                <w:rFonts w:ascii="Arial" w:hAnsi="Arial" w:cs="Arial"/>
                <w:u w:color="000000"/>
                <w:lang w:val="en-US"/>
                <w14:textOutline w14:w="12700" w14:cap="flat" w14:cmpd="sng" w14:algn="ctr">
                  <w14:noFill/>
                  <w14:prstDash w14:val="solid"/>
                  <w14:miter w14:lim="400000"/>
                </w14:textOutline>
              </w:rPr>
              <w:t>Other Social Media Account 2</w:t>
            </w:r>
          </w:p>
          <w:p w14:paraId="4848DC40" w14:textId="12CA5CC6" w:rsidR="00EE16C6" w:rsidRPr="007A5A87" w:rsidRDefault="00EE16C6" w:rsidP="000013E9">
            <w:pPr>
              <w:rPr>
                <w:rFonts w:ascii="Arial" w:hAnsi="Arial" w:cs="Arial"/>
                <w:u w:color="000000"/>
                <w:lang w:val="en-US"/>
                <w14:textOutline w14:w="12700" w14:cap="flat" w14:cmpd="sng" w14:algn="ctr">
                  <w14:noFill/>
                  <w14:prstDash w14:val="solid"/>
                  <w14:miter w14:lim="400000"/>
                </w14:textOutline>
              </w:rPr>
            </w:pPr>
          </w:p>
        </w:tc>
        <w:tc>
          <w:tcPr>
            <w:tcW w:w="3394" w:type="dxa"/>
          </w:tcPr>
          <w:p w14:paraId="2E36597E" w14:textId="77777777" w:rsidR="00EE16C6" w:rsidRPr="007A5A87" w:rsidRDefault="00EE16C6" w:rsidP="000013E9">
            <w:pPr>
              <w:rPr>
                <w:rFonts w:ascii="Arial" w:hAnsi="Arial" w:cs="Arial"/>
              </w:rPr>
            </w:pPr>
          </w:p>
        </w:tc>
        <w:tc>
          <w:tcPr>
            <w:tcW w:w="3478" w:type="dxa"/>
          </w:tcPr>
          <w:p w14:paraId="0802DCA6" w14:textId="77777777" w:rsidR="00EE16C6" w:rsidRPr="007A5A87" w:rsidRDefault="00EE16C6" w:rsidP="000013E9">
            <w:pPr>
              <w:rPr>
                <w:rFonts w:ascii="Arial" w:hAnsi="Arial" w:cs="Arial"/>
              </w:rPr>
            </w:pPr>
          </w:p>
        </w:tc>
      </w:tr>
    </w:tbl>
    <w:p w14:paraId="7FCC9C04" w14:textId="77777777" w:rsidR="00EE16C6" w:rsidRPr="007A5A87" w:rsidRDefault="00EE16C6" w:rsidP="000013E9">
      <w:pPr>
        <w:spacing w:line="240" w:lineRule="auto"/>
        <w:rPr>
          <w:rFonts w:ascii="Arial" w:hAnsi="Arial" w:cs="Arial"/>
        </w:rPr>
      </w:pPr>
    </w:p>
    <w:p w14:paraId="09225DB3" w14:textId="77777777" w:rsidR="000013E9" w:rsidRPr="007A5A87" w:rsidRDefault="000013E9" w:rsidP="000013E9">
      <w:pPr>
        <w:pStyle w:val="Default"/>
        <w:tabs>
          <w:tab w:val="left" w:pos="220"/>
          <w:tab w:val="left" w:pos="720"/>
        </w:tabs>
        <w:spacing w:before="0" w:line="240" w:lineRule="auto"/>
        <w:ind w:left="720" w:hanging="720"/>
        <w:rPr>
          <w:rFonts w:ascii="Arial" w:eastAsia="Arial" w:hAnsi="Arial" w:cs="Arial"/>
          <w:b/>
          <w:bCs/>
          <w:color w:val="auto"/>
          <w:sz w:val="22"/>
          <w:szCs w:val="22"/>
          <w:shd w:val="clear" w:color="auto" w:fill="FFFFFF"/>
        </w:rPr>
      </w:pPr>
      <w:r w:rsidRPr="007A5A87">
        <w:rPr>
          <w:rFonts w:ascii="Arial" w:hAnsi="Arial" w:cs="Arial"/>
          <w:b/>
          <w:bCs/>
          <w:color w:val="auto"/>
          <w:sz w:val="22"/>
          <w:szCs w:val="22"/>
          <w:shd w:val="clear" w:color="auto" w:fill="FFFFFF"/>
        </w:rPr>
        <w:t>References</w:t>
      </w:r>
    </w:p>
    <w:p w14:paraId="0671567A" w14:textId="77777777" w:rsidR="000013E9" w:rsidRPr="007A5A87" w:rsidRDefault="000013E9" w:rsidP="000013E9">
      <w:pPr>
        <w:pStyle w:val="Default"/>
        <w:tabs>
          <w:tab w:val="left" w:pos="220"/>
          <w:tab w:val="left" w:pos="720"/>
        </w:tabs>
        <w:spacing w:before="0" w:line="240" w:lineRule="auto"/>
        <w:ind w:left="720" w:hanging="720"/>
        <w:rPr>
          <w:rFonts w:ascii="Arial" w:eastAsia="Arial" w:hAnsi="Arial" w:cs="Arial"/>
          <w:b/>
          <w:bCs/>
          <w:color w:val="auto"/>
          <w:sz w:val="22"/>
          <w:szCs w:val="22"/>
          <w:shd w:val="clear" w:color="auto" w:fill="FFFFFF"/>
        </w:rPr>
      </w:pPr>
    </w:p>
    <w:p w14:paraId="450F2D82" w14:textId="77777777" w:rsidR="000013E9" w:rsidRPr="007A5A87" w:rsidRDefault="000013E9" w:rsidP="000013E9">
      <w:pPr>
        <w:pStyle w:val="Default"/>
        <w:tabs>
          <w:tab w:val="left" w:pos="220"/>
          <w:tab w:val="left" w:pos="720"/>
        </w:tabs>
        <w:spacing w:before="0" w:line="240" w:lineRule="auto"/>
        <w:ind w:left="720" w:hanging="720"/>
        <w:rPr>
          <w:rFonts w:ascii="Arial" w:hAnsi="Arial" w:cs="Arial"/>
          <w:color w:val="auto"/>
          <w:sz w:val="22"/>
          <w:szCs w:val="22"/>
        </w:rPr>
      </w:pPr>
      <w:r w:rsidRPr="007A5A87">
        <w:rPr>
          <w:rFonts w:ascii="Arial" w:eastAsia="Arial" w:hAnsi="Arial" w:cs="Arial"/>
          <w:color w:val="auto"/>
          <w:sz w:val="22"/>
          <w:szCs w:val="22"/>
          <w:shd w:val="clear" w:color="auto" w:fill="FFFFFF"/>
        </w:rPr>
        <w:tab/>
      </w:r>
      <w:r w:rsidRPr="007A5A87">
        <w:rPr>
          <w:rFonts w:ascii="Arial" w:eastAsia="Arial" w:hAnsi="Arial" w:cs="Arial"/>
          <w:i/>
          <w:iCs/>
          <w:color w:val="auto"/>
          <w:sz w:val="22"/>
          <w:szCs w:val="22"/>
          <w:shd w:val="clear" w:color="auto" w:fill="FFFFFF"/>
        </w:rPr>
        <w:tab/>
      </w:r>
      <w:r w:rsidRPr="007A5A87">
        <w:rPr>
          <w:rFonts w:ascii="Arial" w:hAnsi="Arial" w:cs="Arial"/>
          <w:i/>
          <w:iCs/>
          <w:color w:val="auto"/>
          <w:sz w:val="22"/>
          <w:szCs w:val="22"/>
          <w:shd w:val="clear" w:color="auto" w:fill="FFFFFF"/>
        </w:rPr>
        <w:t>Build an emergency kit.</w:t>
      </w:r>
      <w:r w:rsidRPr="007A5A87">
        <w:rPr>
          <w:rFonts w:ascii="Arial" w:hAnsi="Arial" w:cs="Arial"/>
          <w:color w:val="auto"/>
          <w:sz w:val="22"/>
          <w:szCs w:val="22"/>
          <w:shd w:val="clear" w:color="auto" w:fill="FFFFFF"/>
        </w:rPr>
        <w:t xml:space="preserve"> Government of Alberta. Retrieved on September 1, 2021, from https://www.alberta.ca/build-an-emergency-kit.aspx</w:t>
      </w:r>
    </w:p>
    <w:p w14:paraId="5394D724" w14:textId="77777777" w:rsidR="000013E9" w:rsidRPr="000013E9" w:rsidRDefault="000013E9" w:rsidP="000013E9">
      <w:pPr>
        <w:rPr>
          <w:rFonts w:ascii="Arial" w:hAnsi="Arial" w:cs="Arial"/>
          <w:sz w:val="28"/>
          <w:szCs w:val="28"/>
        </w:rPr>
      </w:pPr>
    </w:p>
    <w:sectPr w:rsidR="000013E9" w:rsidRPr="000013E9" w:rsidSect="000013E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9CC"/>
    <w:multiLevelType w:val="hybridMultilevel"/>
    <w:tmpl w:val="58E6D70A"/>
    <w:lvl w:ilvl="0" w:tplc="1EDA1142">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91A844E0">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9E00F3B0">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5756FF62">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AB627A8">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C66C9E2E">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D7B843A8">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19181838">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75D017B8">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 w15:restartNumberingAfterBreak="0">
    <w:nsid w:val="06A17A32"/>
    <w:multiLevelType w:val="hybridMultilevel"/>
    <w:tmpl w:val="46C671E8"/>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77B6B"/>
    <w:multiLevelType w:val="hybridMultilevel"/>
    <w:tmpl w:val="1BF4CD2C"/>
    <w:lvl w:ilvl="0" w:tplc="95426E4A">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6B6228CC">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6C2AF958">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503A336A">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E162147E">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AA643F3C">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37AAEBB8">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B448CD2E">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02F8535C">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3" w15:restartNumberingAfterBreak="0">
    <w:nsid w:val="109719FF"/>
    <w:multiLevelType w:val="hybridMultilevel"/>
    <w:tmpl w:val="227C6AD0"/>
    <w:lvl w:ilvl="0" w:tplc="346C80A4">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06E9F12">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E94A42CE">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6C323A8E">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C81C81BE">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BFAE1D3E">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41921180">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D76CE200">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ABD2410E">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4" w15:restartNumberingAfterBreak="0">
    <w:nsid w:val="1966247C"/>
    <w:multiLevelType w:val="hybridMultilevel"/>
    <w:tmpl w:val="214E0BA6"/>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AC08AC"/>
    <w:multiLevelType w:val="hybridMultilevel"/>
    <w:tmpl w:val="BDB0B0CA"/>
    <w:lvl w:ilvl="0" w:tplc="DE84E9BC">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535EB68A">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76EA4ABA">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5002EF82">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FD10F16A">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06BCA7D0">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80B4E4C4">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CF684BE6">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2416BCC2">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6" w15:restartNumberingAfterBreak="0">
    <w:nsid w:val="1FD96E37"/>
    <w:multiLevelType w:val="hybridMultilevel"/>
    <w:tmpl w:val="06BC9B94"/>
    <w:lvl w:ilvl="0" w:tplc="076288A8">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35206EFA">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E9085A96">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83D2B186">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304F572">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AD507AF8">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EEAE428A">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21C0231E">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C130DF94">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7" w15:restartNumberingAfterBreak="0">
    <w:nsid w:val="2BCC615F"/>
    <w:multiLevelType w:val="hybridMultilevel"/>
    <w:tmpl w:val="866678B8"/>
    <w:lvl w:ilvl="0" w:tplc="AE080C7C">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3AA8BC36">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093A6F38">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381E5ECC">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11766084">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104ED8FE">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303018C4">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8E34FC18">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D7206676">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8" w15:restartNumberingAfterBreak="0">
    <w:nsid w:val="35D85CF1"/>
    <w:multiLevelType w:val="hybridMultilevel"/>
    <w:tmpl w:val="9D0AEF26"/>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B322C7"/>
    <w:multiLevelType w:val="hybridMultilevel"/>
    <w:tmpl w:val="BD32D39A"/>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D814AC"/>
    <w:multiLevelType w:val="hybridMultilevel"/>
    <w:tmpl w:val="935A6898"/>
    <w:lvl w:ilvl="0" w:tplc="298E86AE">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6358984E">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72361638">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ACB65976">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6594481E">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FC865EA">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46FA6272">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1BB09772">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64126B28">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1" w15:restartNumberingAfterBreak="0">
    <w:nsid w:val="49E219F0"/>
    <w:multiLevelType w:val="hybridMultilevel"/>
    <w:tmpl w:val="78F82A3C"/>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0F0FDA"/>
    <w:multiLevelType w:val="hybridMultilevel"/>
    <w:tmpl w:val="95CC2B1C"/>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FB634B"/>
    <w:multiLevelType w:val="hybridMultilevel"/>
    <w:tmpl w:val="F2CE69E2"/>
    <w:lvl w:ilvl="0" w:tplc="2DE4D63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573B84"/>
    <w:multiLevelType w:val="hybridMultilevel"/>
    <w:tmpl w:val="D9644E20"/>
    <w:lvl w:ilvl="0" w:tplc="BB2E7A8C">
      <w:start w:val="1"/>
      <w:numFmt w:val="bullet"/>
      <w:lvlText w:val="•"/>
      <w:lvlJc w:val="left"/>
      <w:pPr>
        <w:ind w:left="1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B55066AC">
      <w:start w:val="1"/>
      <w:numFmt w:val="bullet"/>
      <w:lvlText w:val="•"/>
      <w:lvlJc w:val="left"/>
      <w:pPr>
        <w:ind w:left="3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6A42BC78">
      <w:start w:val="1"/>
      <w:numFmt w:val="bullet"/>
      <w:lvlText w:val="•"/>
      <w:lvlJc w:val="left"/>
      <w:pPr>
        <w:ind w:left="5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E4EA632A">
      <w:start w:val="1"/>
      <w:numFmt w:val="bullet"/>
      <w:lvlText w:val="•"/>
      <w:lvlJc w:val="left"/>
      <w:pPr>
        <w:ind w:left="6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BCC45B9A">
      <w:start w:val="1"/>
      <w:numFmt w:val="bullet"/>
      <w:lvlText w:val="•"/>
      <w:lvlJc w:val="left"/>
      <w:pPr>
        <w:ind w:left="86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82FC8540">
      <w:start w:val="1"/>
      <w:numFmt w:val="bullet"/>
      <w:lvlText w:val="•"/>
      <w:lvlJc w:val="left"/>
      <w:pPr>
        <w:ind w:left="104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623049B4">
      <w:start w:val="1"/>
      <w:numFmt w:val="bullet"/>
      <w:lvlText w:val="•"/>
      <w:lvlJc w:val="left"/>
      <w:pPr>
        <w:ind w:left="122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0E6A3DAA">
      <w:start w:val="1"/>
      <w:numFmt w:val="bullet"/>
      <w:lvlText w:val="•"/>
      <w:lvlJc w:val="left"/>
      <w:pPr>
        <w:ind w:left="140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179E6B3A">
      <w:start w:val="1"/>
      <w:numFmt w:val="bullet"/>
      <w:lvlText w:val="•"/>
      <w:lvlJc w:val="left"/>
      <w:pPr>
        <w:ind w:left="1587" w:hanging="14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5"/>
  </w:num>
  <w:num w:numId="2">
    <w:abstractNumId w:val="7"/>
  </w:num>
  <w:num w:numId="3">
    <w:abstractNumId w:val="2"/>
  </w:num>
  <w:num w:numId="4">
    <w:abstractNumId w:val="10"/>
  </w:num>
  <w:num w:numId="5">
    <w:abstractNumId w:val="6"/>
  </w:num>
  <w:num w:numId="6">
    <w:abstractNumId w:val="14"/>
  </w:num>
  <w:num w:numId="7">
    <w:abstractNumId w:val="3"/>
  </w:num>
  <w:num w:numId="8">
    <w:abstractNumId w:val="0"/>
  </w:num>
  <w:num w:numId="9">
    <w:abstractNumId w:val="4"/>
  </w:num>
  <w:num w:numId="10">
    <w:abstractNumId w:val="11"/>
  </w:num>
  <w:num w:numId="11">
    <w:abstractNumId w:val="8"/>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E9"/>
    <w:rsid w:val="000013E9"/>
    <w:rsid w:val="002E1AA6"/>
    <w:rsid w:val="00336AF6"/>
    <w:rsid w:val="00695742"/>
    <w:rsid w:val="007A5A87"/>
    <w:rsid w:val="00CB4F5B"/>
    <w:rsid w:val="00EE16C6"/>
    <w:rsid w:val="00EF3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AA9"/>
  <w15:chartTrackingRefBased/>
  <w15:docId w15:val="{9129B561-E91B-4645-A9E3-1DD9C31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3E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table" w:styleId="TableGrid">
    <w:name w:val="Table Grid"/>
    <w:basedOn w:val="TableNormal"/>
    <w:uiPriority w:val="39"/>
    <w:rsid w:val="0000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Letander</dc:creator>
  <cp:keywords/>
  <dc:description/>
  <cp:lastModifiedBy>Kenneth Letander</cp:lastModifiedBy>
  <cp:revision>7</cp:revision>
  <dcterms:created xsi:type="dcterms:W3CDTF">2021-09-02T20:47:00Z</dcterms:created>
  <dcterms:modified xsi:type="dcterms:W3CDTF">2021-09-03T16:31:00Z</dcterms:modified>
</cp:coreProperties>
</file>